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C608BB" w14:textId="77777777" w:rsidR="00520BF5" w:rsidRPr="009C39EA" w:rsidRDefault="00520BF5" w:rsidP="00520BF5">
      <w:pPr>
        <w:jc w:val="center"/>
        <w:rPr>
          <w:b/>
          <w:caps/>
          <w:sz w:val="40"/>
          <w:szCs w:val="40"/>
        </w:rPr>
      </w:pPr>
    </w:p>
    <w:p w14:paraId="0C499DE4" w14:textId="77777777" w:rsidR="00520BF5" w:rsidRPr="009C39EA" w:rsidRDefault="00520BF5" w:rsidP="00520BF5">
      <w:pPr>
        <w:jc w:val="center"/>
        <w:rPr>
          <w:b/>
          <w:caps/>
          <w:sz w:val="40"/>
          <w:szCs w:val="40"/>
        </w:rPr>
      </w:pPr>
    </w:p>
    <w:p w14:paraId="7F3AF0E4" w14:textId="11A657D6" w:rsidR="00520BF5" w:rsidRPr="009C39EA" w:rsidRDefault="00A9062A" w:rsidP="00520BF5">
      <w:pPr>
        <w:pStyle w:val="0aTYTU"/>
      </w:pPr>
      <w:r w:rsidRPr="009C39EA">
        <w:t>Wizja lokalna</w:t>
      </w:r>
      <w:r w:rsidR="00DE2A50" w:rsidRPr="009C39EA">
        <w:t>,</w:t>
      </w:r>
      <w:r w:rsidRPr="009C39EA">
        <w:t xml:space="preserve"> pomiary akustyczne</w:t>
      </w:r>
      <w:r w:rsidR="00DE2A50" w:rsidRPr="009C39EA">
        <w:t>, koncepcja</w:t>
      </w:r>
    </w:p>
    <w:tbl>
      <w:tblPr>
        <w:tblW w:w="0" w:type="auto"/>
        <w:tblInd w:w="287" w:type="dxa"/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8640"/>
      </w:tblGrid>
      <w:tr w:rsidR="00520BF5" w:rsidRPr="009C39EA" w14:paraId="743FB145" w14:textId="77777777" w:rsidTr="009D183D">
        <w:trPr>
          <w:cantSplit/>
          <w:trHeight w:val="23"/>
        </w:trPr>
        <w:tc>
          <w:tcPr>
            <w:tcW w:w="8640" w:type="dxa"/>
            <w:tcBorders>
              <w:bottom w:val="single" w:sz="4" w:space="0" w:color="auto"/>
            </w:tcBorders>
            <w:shd w:val="clear" w:color="auto" w:fill="auto"/>
          </w:tcPr>
          <w:p w14:paraId="13385C75" w14:textId="77777777" w:rsidR="00520BF5" w:rsidRPr="009C39EA" w:rsidRDefault="00520BF5" w:rsidP="009D183D">
            <w:pPr>
              <w:widowControl w:val="0"/>
              <w:rPr>
                <w:b/>
                <w:sz w:val="16"/>
                <w:szCs w:val="16"/>
              </w:rPr>
            </w:pPr>
          </w:p>
        </w:tc>
      </w:tr>
      <w:tr w:rsidR="00520BF5" w:rsidRPr="009C39EA" w14:paraId="40340A8A" w14:textId="77777777" w:rsidTr="009D183D">
        <w:trPr>
          <w:cantSplit/>
          <w:trHeight w:val="23"/>
        </w:trPr>
        <w:tc>
          <w:tcPr>
            <w:tcW w:w="864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A8089D2" w14:textId="63B36E72" w:rsidR="00520BF5" w:rsidRPr="009C39EA" w:rsidRDefault="00A9062A" w:rsidP="009D183D">
            <w:pPr>
              <w:pStyle w:val="0bPODTYTU"/>
              <w:rPr>
                <w:lang w:bidi="en-US"/>
              </w:rPr>
            </w:pPr>
            <w:r w:rsidRPr="009C39EA">
              <w:t>Kino Tęcza, ul. Suzina 6, 01-586 Warszawa</w:t>
            </w:r>
            <w:r w:rsidR="00520BF5" w:rsidRPr="009C39EA">
              <w:rPr>
                <w:lang w:bidi="en-US"/>
              </w:rPr>
              <w:br/>
            </w:r>
          </w:p>
        </w:tc>
      </w:tr>
      <w:tr w:rsidR="00520BF5" w:rsidRPr="009C39EA" w14:paraId="5EEC76EE" w14:textId="77777777" w:rsidTr="009D183D">
        <w:trPr>
          <w:cantSplit/>
          <w:trHeight w:val="5498"/>
        </w:trPr>
        <w:tc>
          <w:tcPr>
            <w:tcW w:w="8640" w:type="dxa"/>
            <w:shd w:val="clear" w:color="auto" w:fill="auto"/>
          </w:tcPr>
          <w:p w14:paraId="27853464" w14:textId="77777777" w:rsidR="00520BF5" w:rsidRPr="009C39EA" w:rsidRDefault="00520BF5" w:rsidP="009D183D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3C379527" w14:textId="77777777" w:rsidR="00520BF5" w:rsidRPr="009C39EA" w:rsidRDefault="00520BF5" w:rsidP="009D183D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3B61D52E" w14:textId="77777777" w:rsidR="00520BF5" w:rsidRPr="009C39EA" w:rsidRDefault="00520BF5" w:rsidP="009D183D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333C21A6" w14:textId="77777777" w:rsidR="00520BF5" w:rsidRPr="009C39EA" w:rsidRDefault="00520BF5" w:rsidP="009D183D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24E3B246" w14:textId="77777777" w:rsidR="00520BF5" w:rsidRPr="009C39EA" w:rsidRDefault="00520BF5" w:rsidP="009D183D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4E3B0085" w14:textId="77777777" w:rsidR="00520BF5" w:rsidRPr="009C39EA" w:rsidRDefault="00520BF5" w:rsidP="009D183D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488FC708" w14:textId="77777777" w:rsidR="00520BF5" w:rsidRPr="009C39EA" w:rsidRDefault="00520BF5" w:rsidP="009D183D">
            <w:pPr>
              <w:widowControl w:val="0"/>
              <w:snapToGrid w:val="0"/>
              <w:spacing w:line="520" w:lineRule="exact"/>
              <w:rPr>
                <w:sz w:val="32"/>
                <w:szCs w:val="32"/>
              </w:rPr>
            </w:pPr>
          </w:p>
          <w:p w14:paraId="4ED35A24" w14:textId="77777777" w:rsidR="00520BF5" w:rsidRPr="009C39EA" w:rsidRDefault="00520BF5" w:rsidP="009D183D">
            <w:pPr>
              <w:widowControl w:val="0"/>
              <w:snapToGrid w:val="0"/>
              <w:spacing w:line="520" w:lineRule="exact"/>
              <w:rPr>
                <w:sz w:val="32"/>
                <w:szCs w:val="32"/>
              </w:rPr>
            </w:pPr>
          </w:p>
          <w:p w14:paraId="1D3607EC" w14:textId="77777777" w:rsidR="00520BF5" w:rsidRPr="009C39EA" w:rsidRDefault="00520BF5" w:rsidP="009D183D">
            <w:pPr>
              <w:widowControl w:val="0"/>
              <w:snapToGrid w:val="0"/>
              <w:spacing w:line="520" w:lineRule="exact"/>
              <w:rPr>
                <w:sz w:val="32"/>
                <w:szCs w:val="32"/>
              </w:rPr>
            </w:pPr>
          </w:p>
          <w:p w14:paraId="3CDAB157" w14:textId="77777777" w:rsidR="00520BF5" w:rsidRPr="009C39EA" w:rsidRDefault="00520BF5" w:rsidP="009D183D">
            <w:pPr>
              <w:widowControl w:val="0"/>
              <w:snapToGrid w:val="0"/>
              <w:spacing w:line="520" w:lineRule="exact"/>
              <w:rPr>
                <w:sz w:val="32"/>
                <w:szCs w:val="32"/>
              </w:rPr>
            </w:pPr>
          </w:p>
          <w:tbl>
            <w:tblPr>
              <w:tblW w:w="850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07" w:type="dxa"/>
                <w:right w:w="107" w:type="dxa"/>
              </w:tblCellMar>
              <w:tblLook w:val="0000" w:firstRow="0" w:lastRow="0" w:firstColumn="0" w:lastColumn="0" w:noHBand="0" w:noVBand="0"/>
            </w:tblPr>
            <w:tblGrid>
              <w:gridCol w:w="1980"/>
              <w:gridCol w:w="3577"/>
              <w:gridCol w:w="2946"/>
            </w:tblGrid>
            <w:tr w:rsidR="00520BF5" w:rsidRPr="009C39EA" w14:paraId="4294CED7" w14:textId="77777777" w:rsidTr="009D183D">
              <w:trPr>
                <w:trHeight w:val="663"/>
              </w:trPr>
              <w:tc>
                <w:tcPr>
                  <w:tcW w:w="1980" w:type="dxa"/>
                  <w:vMerge w:val="restart"/>
                  <w:shd w:val="clear" w:color="auto" w:fill="auto"/>
                  <w:vAlign w:val="center"/>
                </w:tcPr>
                <w:p w14:paraId="2CD230D2" w14:textId="77777777" w:rsidR="00520BF5" w:rsidRPr="009C39EA" w:rsidRDefault="00520BF5" w:rsidP="009D183D">
                  <w:pPr>
                    <w:pStyle w:val="3bTABELAnagwki"/>
                    <w:rPr>
                      <w:lang w:val="pl-PL"/>
                    </w:rPr>
                  </w:pPr>
                  <w:r w:rsidRPr="009C39EA">
                    <w:rPr>
                      <w:lang w:val="pl-PL"/>
                    </w:rPr>
                    <w:t>Autor:</w:t>
                  </w:r>
                </w:p>
              </w:tc>
              <w:tc>
                <w:tcPr>
                  <w:tcW w:w="3577" w:type="dxa"/>
                  <w:shd w:val="clear" w:color="auto" w:fill="auto"/>
                  <w:vAlign w:val="center"/>
                </w:tcPr>
                <w:p w14:paraId="16A7B671" w14:textId="7C14722C" w:rsidR="00520BF5" w:rsidRPr="009C39EA" w:rsidRDefault="00520BF5" w:rsidP="00452098">
                  <w:pPr>
                    <w:pStyle w:val="3bTABELAnagwki"/>
                    <w:jc w:val="left"/>
                    <w:rPr>
                      <w:lang w:val="pl-PL"/>
                    </w:rPr>
                  </w:pPr>
                  <w:r w:rsidRPr="009C39EA">
                    <w:rPr>
                      <w:lang w:val="pl-PL"/>
                    </w:rPr>
                    <w:t>dr inż.</w:t>
                  </w:r>
                  <w:r w:rsidR="002B0683">
                    <w:rPr>
                      <w:lang w:val="pl-PL"/>
                    </w:rPr>
                    <w:t xml:space="preserve"> </w:t>
                  </w:r>
                  <w:r w:rsidR="002B0683" w:rsidRPr="009C39EA">
                    <w:rPr>
                      <w:lang w:val="pl-PL"/>
                    </w:rPr>
                    <w:t xml:space="preserve">Krzysztof Brawata </w:t>
                  </w:r>
                </w:p>
              </w:tc>
              <w:tc>
                <w:tcPr>
                  <w:tcW w:w="2946" w:type="dxa"/>
                </w:tcPr>
                <w:p w14:paraId="3B0ED1D6" w14:textId="77777777" w:rsidR="00520BF5" w:rsidRPr="009C39EA" w:rsidRDefault="00520BF5" w:rsidP="009D183D">
                  <w:pPr>
                    <w:tabs>
                      <w:tab w:val="left" w:pos="885"/>
                    </w:tabs>
                    <w:snapToGrid w:val="0"/>
                    <w:rPr>
                      <w:b/>
                      <w:sz w:val="22"/>
                    </w:rPr>
                  </w:pPr>
                </w:p>
              </w:tc>
            </w:tr>
            <w:tr w:rsidR="00520BF5" w:rsidRPr="009C39EA" w14:paraId="566FB55F" w14:textId="77777777" w:rsidTr="009D183D">
              <w:trPr>
                <w:trHeight w:val="663"/>
              </w:trPr>
              <w:tc>
                <w:tcPr>
                  <w:tcW w:w="1980" w:type="dxa"/>
                  <w:vMerge/>
                  <w:shd w:val="clear" w:color="auto" w:fill="auto"/>
                  <w:vAlign w:val="center"/>
                </w:tcPr>
                <w:p w14:paraId="61CFEE9D" w14:textId="77777777" w:rsidR="00520BF5" w:rsidRPr="009C39EA" w:rsidRDefault="00520BF5" w:rsidP="009D183D">
                  <w:pPr>
                    <w:snapToGrid w:val="0"/>
                    <w:rPr>
                      <w:b/>
                      <w:bCs/>
                      <w:sz w:val="22"/>
                    </w:rPr>
                  </w:pPr>
                </w:p>
              </w:tc>
              <w:tc>
                <w:tcPr>
                  <w:tcW w:w="3577" w:type="dxa"/>
                  <w:shd w:val="clear" w:color="auto" w:fill="auto"/>
                  <w:vAlign w:val="center"/>
                </w:tcPr>
                <w:p w14:paraId="0101D514" w14:textId="7B379AE4" w:rsidR="00520BF5" w:rsidRPr="009C39EA" w:rsidRDefault="00520BF5" w:rsidP="00452098">
                  <w:pPr>
                    <w:pStyle w:val="3bTABELAnagwki"/>
                    <w:jc w:val="left"/>
                    <w:rPr>
                      <w:lang w:val="pl-PL"/>
                    </w:rPr>
                  </w:pPr>
                  <w:r w:rsidRPr="009C39EA">
                    <w:rPr>
                      <w:lang w:val="pl-PL"/>
                    </w:rPr>
                    <w:t>dr inż.</w:t>
                  </w:r>
                  <w:r w:rsidR="002B0683">
                    <w:rPr>
                      <w:lang w:val="pl-PL"/>
                    </w:rPr>
                    <w:t xml:space="preserve"> </w:t>
                  </w:r>
                  <w:r w:rsidR="002B0683" w:rsidRPr="009C39EA">
                    <w:rPr>
                      <w:lang w:val="pl-PL"/>
                    </w:rPr>
                    <w:t>Katarzyna Baruch-Mazur</w:t>
                  </w:r>
                </w:p>
              </w:tc>
              <w:tc>
                <w:tcPr>
                  <w:tcW w:w="2946" w:type="dxa"/>
                </w:tcPr>
                <w:p w14:paraId="3E582427" w14:textId="77777777" w:rsidR="00520BF5" w:rsidRPr="009C39EA" w:rsidRDefault="00520BF5" w:rsidP="009D183D">
                  <w:pPr>
                    <w:tabs>
                      <w:tab w:val="left" w:pos="885"/>
                    </w:tabs>
                    <w:snapToGrid w:val="0"/>
                    <w:rPr>
                      <w:b/>
                      <w:sz w:val="22"/>
                    </w:rPr>
                  </w:pPr>
                </w:p>
              </w:tc>
            </w:tr>
          </w:tbl>
          <w:p w14:paraId="168DF493" w14:textId="77777777" w:rsidR="00520BF5" w:rsidRPr="009C39EA" w:rsidRDefault="00520BF5" w:rsidP="009D183D">
            <w:pPr>
              <w:widowControl w:val="0"/>
              <w:snapToGrid w:val="0"/>
              <w:spacing w:line="520" w:lineRule="exact"/>
              <w:rPr>
                <w:sz w:val="28"/>
                <w:szCs w:val="28"/>
              </w:rPr>
            </w:pPr>
          </w:p>
        </w:tc>
      </w:tr>
    </w:tbl>
    <w:p w14:paraId="309B65E6" w14:textId="77777777" w:rsidR="00520BF5" w:rsidRPr="009C39EA" w:rsidRDefault="00520BF5" w:rsidP="00520BF5">
      <w:pPr>
        <w:jc w:val="center"/>
      </w:pPr>
    </w:p>
    <w:p w14:paraId="54A0EF70" w14:textId="77777777" w:rsidR="00520BF5" w:rsidRPr="009C39EA" w:rsidRDefault="00520BF5" w:rsidP="00520BF5">
      <w:pPr>
        <w:jc w:val="center"/>
      </w:pPr>
    </w:p>
    <w:p w14:paraId="3D0E6F15" w14:textId="2214A585" w:rsidR="00520BF5" w:rsidRPr="009C39EA" w:rsidRDefault="00A9062A" w:rsidP="00520BF5">
      <w:pPr>
        <w:pStyle w:val="0bPODTYTU"/>
      </w:pPr>
      <w:r w:rsidRPr="009C39EA">
        <w:t>KWIECIEŃ</w:t>
      </w:r>
      <w:r w:rsidR="00520BF5" w:rsidRPr="009C39EA">
        <w:t xml:space="preserve"> 2023</w:t>
      </w:r>
    </w:p>
    <w:p w14:paraId="6DC858D6" w14:textId="77777777" w:rsidR="00520BF5" w:rsidRPr="009C39EA" w:rsidRDefault="00520BF5" w:rsidP="00520BF5"/>
    <w:p w14:paraId="3A04EC46" w14:textId="77777777" w:rsidR="00520BF5" w:rsidRPr="009C39EA" w:rsidRDefault="00520BF5" w:rsidP="00520BF5">
      <w:pPr>
        <w:pStyle w:val="Bezodstpw"/>
        <w:rPr>
          <w:rFonts w:asciiTheme="majorHAnsi" w:hAnsiTheme="majorHAnsi"/>
          <w:b/>
          <w:sz w:val="28"/>
        </w:rPr>
      </w:pPr>
      <w:bookmarkStart w:id="0" w:name="_Toc40958788"/>
      <w:r w:rsidRPr="009C39EA">
        <w:rPr>
          <w:rFonts w:asciiTheme="majorHAnsi" w:hAnsiTheme="majorHAnsi"/>
          <w:b/>
          <w:sz w:val="28"/>
        </w:rPr>
        <w:lastRenderedPageBreak/>
        <w:t>Spis treści</w:t>
      </w:r>
      <w:bookmarkEnd w:id="0"/>
    </w:p>
    <w:p w14:paraId="69E90DDF" w14:textId="77777777" w:rsidR="00520BF5" w:rsidRPr="009C39EA" w:rsidRDefault="00520BF5" w:rsidP="00520BF5">
      <w:pPr>
        <w:pStyle w:val="Bezodstpw"/>
        <w:rPr>
          <w:rFonts w:asciiTheme="majorHAnsi" w:eastAsia="Times New Roman" w:hAnsiTheme="majorHAnsi" w:cs="Times New Roman"/>
          <w:b/>
          <w:color w:val="365F91" w:themeColor="accent1" w:themeShade="BF"/>
          <w:szCs w:val="24"/>
        </w:rPr>
      </w:pPr>
    </w:p>
    <w:p w14:paraId="08ECAC12" w14:textId="435C7E94" w:rsidR="003E0839" w:rsidRDefault="00520BF5">
      <w:pPr>
        <w:pStyle w:val="Spistreci1"/>
        <w:tabs>
          <w:tab w:val="left" w:pos="44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r w:rsidRPr="009C39EA">
        <w:rPr>
          <w:rFonts w:asciiTheme="majorHAnsi" w:hAnsiTheme="majorHAnsi"/>
        </w:rPr>
        <w:fldChar w:fldCharType="begin"/>
      </w:r>
      <w:r w:rsidRPr="009C39EA">
        <w:rPr>
          <w:rFonts w:asciiTheme="majorHAnsi" w:hAnsiTheme="majorHAnsi"/>
        </w:rPr>
        <w:instrText xml:space="preserve"> TOC \o "1-3" \h \z \u </w:instrText>
      </w:r>
      <w:r w:rsidRPr="009C39EA">
        <w:rPr>
          <w:rFonts w:asciiTheme="majorHAnsi" w:hAnsiTheme="majorHAnsi"/>
        </w:rPr>
        <w:fldChar w:fldCharType="separate"/>
      </w:r>
      <w:hyperlink w:anchor="_Toc137456522" w:history="1">
        <w:r w:rsidR="003E0839" w:rsidRPr="004215FD">
          <w:rPr>
            <w:rStyle w:val="Hipercze"/>
            <w:noProof/>
          </w:rPr>
          <w:t>1</w:t>
        </w:r>
        <w:r w:rsidR="003E0839"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="003E0839" w:rsidRPr="004215FD">
          <w:rPr>
            <w:rStyle w:val="Hipercze"/>
            <w:noProof/>
          </w:rPr>
          <w:t>Podstawowe informacje dot. opracowania</w:t>
        </w:r>
        <w:r w:rsidR="003E0839">
          <w:rPr>
            <w:noProof/>
            <w:webHidden/>
          </w:rPr>
          <w:tab/>
        </w:r>
        <w:r w:rsidR="003E0839">
          <w:rPr>
            <w:noProof/>
            <w:webHidden/>
          </w:rPr>
          <w:fldChar w:fldCharType="begin"/>
        </w:r>
        <w:r w:rsidR="003E0839">
          <w:rPr>
            <w:noProof/>
            <w:webHidden/>
          </w:rPr>
          <w:instrText xml:space="preserve"> PAGEREF _Toc137456522 \h </w:instrText>
        </w:r>
        <w:r w:rsidR="003E0839">
          <w:rPr>
            <w:noProof/>
            <w:webHidden/>
          </w:rPr>
        </w:r>
        <w:r w:rsidR="003E0839">
          <w:rPr>
            <w:noProof/>
            <w:webHidden/>
          </w:rPr>
          <w:fldChar w:fldCharType="separate"/>
        </w:r>
        <w:r w:rsidR="003E0839">
          <w:rPr>
            <w:noProof/>
            <w:webHidden/>
          </w:rPr>
          <w:t>3</w:t>
        </w:r>
        <w:r w:rsidR="003E0839">
          <w:rPr>
            <w:noProof/>
            <w:webHidden/>
          </w:rPr>
          <w:fldChar w:fldCharType="end"/>
        </w:r>
      </w:hyperlink>
    </w:p>
    <w:p w14:paraId="7A91D726" w14:textId="78AE9229" w:rsidR="003E0839" w:rsidRDefault="003E0839">
      <w:pPr>
        <w:pStyle w:val="Spistreci1"/>
        <w:tabs>
          <w:tab w:val="left" w:pos="44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23" w:history="1">
        <w:r w:rsidRPr="004215FD">
          <w:rPr>
            <w:rStyle w:val="Hipercze"/>
            <w:noProof/>
            <w:lang w:eastAsia="pl-PL"/>
          </w:rPr>
          <w:t>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  <w:lang w:eastAsia="pl-PL"/>
          </w:rPr>
          <w:t>Definicje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7F7C361" w14:textId="72D02D28" w:rsidR="003E0839" w:rsidRDefault="003E0839">
      <w:pPr>
        <w:pStyle w:val="Spistreci1"/>
        <w:tabs>
          <w:tab w:val="left" w:pos="44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24" w:history="1">
        <w:r w:rsidRPr="004215FD">
          <w:rPr>
            <w:rStyle w:val="Hipercze"/>
            <w:noProof/>
            <w:lang w:eastAsia="pl-PL"/>
          </w:rPr>
          <w:t>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  <w:lang w:eastAsia="pl-PL"/>
          </w:rPr>
          <w:t>Opis procedury pomiarowej oraz wyniki badań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70F3822" w14:textId="272742F2" w:rsidR="003E0839" w:rsidRDefault="003E0839">
      <w:pPr>
        <w:pStyle w:val="Spistreci1"/>
        <w:tabs>
          <w:tab w:val="left" w:pos="44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25" w:history="1">
        <w:r w:rsidRPr="004215FD">
          <w:rPr>
            <w:rStyle w:val="Hipercze"/>
            <w:noProof/>
          </w:rPr>
          <w:t>4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</w:rPr>
          <w:t>Zalecenia do projektu w zakresie izolacyjności akustycznej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6DE9264C" w14:textId="08F96157" w:rsidR="003E0839" w:rsidRDefault="003E0839">
      <w:pPr>
        <w:pStyle w:val="Spistreci1"/>
        <w:tabs>
          <w:tab w:val="left" w:pos="44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26" w:history="1">
        <w:r w:rsidRPr="004215FD">
          <w:rPr>
            <w:rStyle w:val="Hipercze"/>
            <w:noProof/>
          </w:rPr>
          <w:t>5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</w:rPr>
          <w:t>Adaptacja akustyczna – koncepcja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46F296C" w14:textId="5D3E1803" w:rsidR="003E0839" w:rsidRDefault="003E0839">
      <w:pPr>
        <w:pStyle w:val="Spistreci2"/>
        <w:tabs>
          <w:tab w:val="left" w:pos="849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27" w:history="1">
        <w:r w:rsidRPr="004215FD">
          <w:rPr>
            <w:rStyle w:val="Hipercze"/>
            <w:noProof/>
          </w:rPr>
          <w:t>5.1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</w:rPr>
          <w:t>Sala kinowa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794D8CB" w14:textId="40C0E2E6" w:rsidR="003E0839" w:rsidRDefault="003E0839">
      <w:pPr>
        <w:pStyle w:val="Spistreci3"/>
        <w:tabs>
          <w:tab w:val="left" w:pos="1415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28" w:history="1">
        <w:r w:rsidRPr="004215FD">
          <w:rPr>
            <w:rStyle w:val="Hipercze"/>
            <w:noProof/>
          </w:rPr>
          <w:t>5.1.1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</w:rPr>
          <w:t>Ogólna charakterystyka sal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044DC54F" w14:textId="45E218E8" w:rsidR="003E0839" w:rsidRDefault="003E0839">
      <w:pPr>
        <w:pStyle w:val="Spistreci3"/>
        <w:tabs>
          <w:tab w:val="left" w:pos="1415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29" w:history="1">
        <w:r w:rsidRPr="004215FD">
          <w:rPr>
            <w:rStyle w:val="Hipercze"/>
            <w:noProof/>
          </w:rPr>
          <w:t>5.1.2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</w:rPr>
          <w:t>Wymagania akustyczne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69707D8" w14:textId="221004DA" w:rsidR="003E0839" w:rsidRDefault="003E0839">
      <w:pPr>
        <w:pStyle w:val="Spistreci3"/>
        <w:tabs>
          <w:tab w:val="left" w:pos="1415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30" w:history="1">
        <w:r w:rsidRPr="004215FD">
          <w:rPr>
            <w:rStyle w:val="Hipercze"/>
            <w:noProof/>
          </w:rPr>
          <w:t>5.1.3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</w:rPr>
          <w:t>Adaptacja akustyczna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B14C062" w14:textId="73E315FF" w:rsidR="003E0839" w:rsidRDefault="003E0839">
      <w:pPr>
        <w:pStyle w:val="Spistreci2"/>
        <w:tabs>
          <w:tab w:val="left" w:pos="849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31" w:history="1">
        <w:r w:rsidRPr="004215FD">
          <w:rPr>
            <w:rStyle w:val="Hipercze"/>
            <w:noProof/>
          </w:rPr>
          <w:t>5.2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</w:rPr>
          <w:t>Reżyserka i projektorownia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4625646A" w14:textId="680736E3" w:rsidR="003E0839" w:rsidRDefault="003E0839">
      <w:pPr>
        <w:pStyle w:val="Spistreci2"/>
        <w:tabs>
          <w:tab w:val="left" w:pos="849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32" w:history="1">
        <w:r w:rsidRPr="004215FD">
          <w:rPr>
            <w:rStyle w:val="Hipercze"/>
            <w:noProof/>
          </w:rPr>
          <w:t>5.3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</w:rPr>
          <w:t>Przestrzeń wejściowa - foyer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238A172B" w14:textId="132E2BF6" w:rsidR="003E0839" w:rsidRDefault="003E0839">
      <w:pPr>
        <w:pStyle w:val="Spistreci2"/>
        <w:tabs>
          <w:tab w:val="left" w:pos="849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33" w:history="1">
        <w:r w:rsidRPr="004215FD">
          <w:rPr>
            <w:rStyle w:val="Hipercze"/>
            <w:noProof/>
          </w:rPr>
          <w:t>5.4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</w:rPr>
          <w:t>Komunikacja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03A78C3D" w14:textId="718DCE95" w:rsidR="003E0839" w:rsidRDefault="003E0839">
      <w:pPr>
        <w:pStyle w:val="Spistreci1"/>
        <w:tabs>
          <w:tab w:val="left" w:pos="44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37456534" w:history="1">
        <w:r w:rsidRPr="004215FD">
          <w:rPr>
            <w:rStyle w:val="Hipercze"/>
            <w:noProof/>
          </w:rPr>
          <w:t>6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4215FD">
          <w:rPr>
            <w:rStyle w:val="Hipercze"/>
            <w:noProof/>
          </w:rPr>
          <w:t>Bibliografia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_Toc137456534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57433323" w14:textId="4DBBBBCD" w:rsidR="00520BF5" w:rsidRPr="009C39EA" w:rsidRDefault="00520BF5" w:rsidP="00520BF5">
      <w:pPr>
        <w:rPr>
          <w:rFonts w:asciiTheme="majorHAnsi" w:hAnsiTheme="majorHAnsi"/>
        </w:rPr>
      </w:pPr>
      <w:r w:rsidRPr="009C39EA">
        <w:rPr>
          <w:rFonts w:asciiTheme="majorHAnsi" w:hAnsiTheme="majorHAnsi"/>
        </w:rPr>
        <w:fldChar w:fldCharType="end"/>
      </w:r>
    </w:p>
    <w:p w14:paraId="4F0D8C7B" w14:textId="77777777" w:rsidR="00520BF5" w:rsidRPr="009C39EA" w:rsidRDefault="00520BF5" w:rsidP="00520BF5">
      <w:pPr>
        <w:suppressAutoHyphens w:val="0"/>
        <w:spacing w:after="0" w:line="240" w:lineRule="auto"/>
        <w:jc w:val="left"/>
      </w:pPr>
      <w:r w:rsidRPr="009C39EA">
        <w:br w:type="page"/>
      </w:r>
    </w:p>
    <w:p w14:paraId="55D32007" w14:textId="77777777" w:rsidR="00520BF5" w:rsidRPr="009C39EA" w:rsidRDefault="00520BF5" w:rsidP="00520BF5">
      <w:pPr>
        <w:pStyle w:val="Nagwek1"/>
      </w:pPr>
      <w:bookmarkStart w:id="1" w:name="_Toc39141130"/>
      <w:bookmarkStart w:id="2" w:name="_Toc39163300"/>
      <w:bookmarkStart w:id="3" w:name="_Toc40958804"/>
      <w:bookmarkStart w:id="4" w:name="_Toc137456522"/>
      <w:r w:rsidRPr="009C39EA">
        <w:lastRenderedPageBreak/>
        <w:t>Podstawowe informacje dot. opracowania</w:t>
      </w:r>
      <w:bookmarkEnd w:id="4"/>
    </w:p>
    <w:p w14:paraId="1F80821D" w14:textId="77777777" w:rsidR="00520BF5" w:rsidRPr="009C39EA" w:rsidRDefault="00520BF5" w:rsidP="00520BF5">
      <w:pPr>
        <w:pStyle w:val="Nagwek4"/>
      </w:pPr>
      <w:r w:rsidRPr="009C39EA">
        <w:t>Wykonujący badania</w:t>
      </w:r>
    </w:p>
    <w:p w14:paraId="200C56A6" w14:textId="27A4E2B9" w:rsidR="00520BF5" w:rsidRPr="009C39EA" w:rsidRDefault="00520BF5" w:rsidP="00520BF5">
      <w:pPr>
        <w:pStyle w:val="Tekstgwny"/>
      </w:pPr>
      <w:r w:rsidRPr="009C39EA">
        <w:t>Niniejszy dokument został sporządzony przez Gorycki&amp;Sznyterman Sp. z o.o. z siedzibą w</w:t>
      </w:r>
      <w:r w:rsidR="002E3377" w:rsidRPr="009C39EA">
        <w:t> </w:t>
      </w:r>
      <w:r w:rsidRPr="009C39EA">
        <w:t>Krakowie przy ul. Tytusa Chałubińskiego 53, zarejestrowaną w Krajowym Rejestrze Sądowym pod numerem KRS: 0000657880, o numerze NIP: 6762178627 i REGON: 356263778.</w:t>
      </w:r>
    </w:p>
    <w:p w14:paraId="1464D60E" w14:textId="77777777" w:rsidR="00520BF5" w:rsidRPr="009C39EA" w:rsidRDefault="00520BF5" w:rsidP="00520BF5">
      <w:pPr>
        <w:pStyle w:val="Nagwek4"/>
      </w:pPr>
      <w:r w:rsidRPr="009C39EA">
        <w:t>Podstawa opracowania</w:t>
      </w:r>
    </w:p>
    <w:p w14:paraId="7677237E" w14:textId="220CAC09" w:rsidR="00520BF5" w:rsidRPr="009C39EA" w:rsidRDefault="00520BF5" w:rsidP="0032427E">
      <w:pPr>
        <w:pStyle w:val="Tekstgwny"/>
        <w:rPr>
          <w:bCs/>
        </w:rPr>
      </w:pPr>
      <w:bookmarkStart w:id="5" w:name="_Toc39141132"/>
      <w:r w:rsidRPr="009C39EA">
        <w:t xml:space="preserve">Podstawą opracowania jest zlecenie na </w:t>
      </w:r>
      <w:bookmarkEnd w:id="5"/>
      <w:r w:rsidR="00A9062A" w:rsidRPr="009C39EA">
        <w:t>opracowanie dokumentacji projektowej Kino Tęcza – Warszawa w zakresie ochrony przeciwdźwiękowej i adaptacji akustycznej na podstawie oferty z dnia 26.01.2023</w:t>
      </w:r>
      <w:r w:rsidR="0032427E" w:rsidRPr="009C39EA">
        <w:t>; zlecającym jest Biuro Architektoniczne Kaczmarczyk, 34-200 Sucha Beskidzka, ul. Mickiewicza 9A</w:t>
      </w:r>
      <w:r w:rsidR="002E3377" w:rsidRPr="009C39EA">
        <w:rPr>
          <w:bCs/>
        </w:rPr>
        <w:t xml:space="preserve">. </w:t>
      </w:r>
      <w:bookmarkStart w:id="6" w:name="_Toc378765029"/>
      <w:bookmarkStart w:id="7" w:name="_Toc379900044"/>
      <w:bookmarkStart w:id="8" w:name="_Toc424630141"/>
      <w:bookmarkStart w:id="9" w:name="_Toc424647403"/>
      <w:bookmarkStart w:id="10" w:name="_Toc451379744"/>
      <w:bookmarkStart w:id="11" w:name="_Toc39141134"/>
      <w:bookmarkStart w:id="12" w:name="_Toc39163301"/>
      <w:bookmarkStart w:id="13" w:name="_Toc40958805"/>
      <w:bookmarkEnd w:id="1"/>
      <w:bookmarkEnd w:id="2"/>
      <w:bookmarkEnd w:id="3"/>
    </w:p>
    <w:p w14:paraId="53998ABD" w14:textId="77777777" w:rsidR="00520BF5" w:rsidRPr="009C39EA" w:rsidRDefault="00520BF5" w:rsidP="00A9062A">
      <w:pPr>
        <w:pStyle w:val="Nagwek1"/>
        <w:rPr>
          <w:lang w:eastAsia="pl-PL"/>
        </w:rPr>
      </w:pPr>
      <w:bookmarkStart w:id="14" w:name="_Toc39141139"/>
      <w:bookmarkStart w:id="15" w:name="_Toc39163302"/>
      <w:bookmarkStart w:id="16" w:name="_Toc40958806"/>
      <w:bookmarkStart w:id="17" w:name="_Toc137456523"/>
      <w:bookmarkEnd w:id="6"/>
      <w:bookmarkEnd w:id="7"/>
      <w:bookmarkEnd w:id="8"/>
      <w:bookmarkEnd w:id="9"/>
      <w:bookmarkEnd w:id="10"/>
      <w:bookmarkEnd w:id="11"/>
      <w:bookmarkEnd w:id="12"/>
      <w:bookmarkEnd w:id="13"/>
      <w:r w:rsidRPr="009C39EA">
        <w:rPr>
          <w:lang w:eastAsia="pl-PL"/>
        </w:rPr>
        <w:t>Definicje</w:t>
      </w:r>
      <w:bookmarkEnd w:id="17"/>
    </w:p>
    <w:p w14:paraId="2E37EB7C" w14:textId="77777777" w:rsidR="009C39EA" w:rsidRPr="009C39EA" w:rsidRDefault="009C39EA" w:rsidP="009C39EA">
      <w:pPr>
        <w:pStyle w:val="2aTEKSTGWNY"/>
      </w:pPr>
      <w:r w:rsidRPr="009C39EA">
        <w:rPr>
          <w:b/>
        </w:rPr>
        <w:t xml:space="preserve">Izolacyjność akustyczna od dźwięków powietrznych wg </w:t>
      </w:r>
      <w:sdt>
        <w:sdtPr>
          <w:rPr>
            <w:b/>
          </w:rPr>
          <w:id w:val="1996836066"/>
          <w:citation/>
        </w:sdtPr>
        <w:sdtContent>
          <w:r w:rsidRPr="009C39EA">
            <w:rPr>
              <w:b/>
            </w:rPr>
            <w:fldChar w:fldCharType="begin"/>
          </w:r>
          <w:r w:rsidRPr="009C39EA">
            <w:rPr>
              <w:b/>
            </w:rPr>
            <w:instrText xml:space="preserve"> CITATION PNE13 \l 1045 </w:instrText>
          </w:r>
          <w:r w:rsidRPr="009C39EA">
            <w:rPr>
              <w:b/>
            </w:rPr>
            <w:fldChar w:fldCharType="separate"/>
          </w:r>
          <w:r w:rsidRPr="009C39EA">
            <w:rPr>
              <w:noProof/>
            </w:rPr>
            <w:t>(PN-EN 717-1, 2013)</w:t>
          </w:r>
          <w:r w:rsidRPr="009C39EA">
            <w:rPr>
              <w:b/>
            </w:rPr>
            <w:fldChar w:fldCharType="end"/>
          </w:r>
        </w:sdtContent>
      </w:sdt>
      <w:r w:rsidRPr="009C39EA">
        <w:rPr>
          <w:b/>
        </w:rPr>
        <w:t xml:space="preserve"> – </w:t>
      </w:r>
      <w:r w:rsidRPr="009C39EA">
        <w:t xml:space="preserve">określana wartością wskaźnika ważonej przybliżonej izolacyjności akustycznej właściwej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R'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w</m:t>
            </m:r>
            <m:ctrlPr>
              <w:rPr>
                <w:rFonts w:ascii="Cambria Math" w:hAnsi="Cambria Math"/>
                <w:i/>
                <w:vertAlign w:val="subscript"/>
              </w:rPr>
            </m:ctrlPr>
          </m:sub>
        </m:sSub>
      </m:oMath>
      <w:r w:rsidRPr="009C39EA">
        <w:t xml:space="preserve">, wartością projektowego wskaźnika </w:t>
      </w:r>
      <m:oMath>
        <m:sSub>
          <m:sSubPr>
            <m:ctrlPr>
              <w:rPr>
                <w:rFonts w:ascii="Cambria Math" w:eastAsia="Calibri" w:hAnsi="Cambria Math" w:cs="Calibri"/>
                <w:i/>
                <w:lang w:bidi="en-US"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A,1,R</m:t>
            </m:r>
          </m:sub>
        </m:sSub>
      </m:oMath>
      <w:r w:rsidRPr="009C39EA">
        <w:rPr>
          <w:lang w:bidi="en-US"/>
        </w:rPr>
        <w:t xml:space="preserve"> oraz </w:t>
      </w:r>
      <w:r w:rsidRPr="009C39EA">
        <w:t xml:space="preserve">wskaźnika oceny przybliżonej izolacyjności akustycznej właściwej </w:t>
      </w:r>
      <m:oMath>
        <m:r>
          <w:rPr>
            <w:rFonts w:ascii="Cambria Math" w:hAnsi="Cambria Math"/>
          </w:rPr>
          <m:t>R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'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A,2</m:t>
            </m:r>
            <m:ctrlPr>
              <w:rPr>
                <w:rFonts w:ascii="Cambria Math" w:hAnsi="Cambria Math"/>
                <w:i/>
                <w:vertAlign w:val="subscript"/>
              </w:rPr>
            </m:ctrlPr>
          </m:sub>
        </m:sSub>
      </m:oMath>
      <w:r w:rsidRPr="009C39EA">
        <w:t xml:space="preserve"> i </w:t>
      </w:r>
      <m:oMath>
        <m:r>
          <w:rPr>
            <w:rFonts w:ascii="Cambria Math" w:hAnsi="Cambria Math"/>
          </w:rPr>
          <m:t>R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'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A,1</m:t>
            </m:r>
            <m:ctrlPr>
              <w:rPr>
                <w:rFonts w:ascii="Cambria Math" w:hAnsi="Cambria Math"/>
                <w:i/>
                <w:vertAlign w:val="subscript"/>
              </w:rPr>
            </m:ctrlPr>
          </m:sub>
        </m:sSub>
      </m:oMath>
      <w:r w:rsidRPr="009C39EA">
        <w:t>, wyznaczanych zgodnie z poniższymi wzorami:</w:t>
      </w:r>
    </w:p>
    <w:tbl>
      <w:tblPr>
        <w:tblStyle w:val="Tabela-Siatka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"/>
        <w:gridCol w:w="7544"/>
        <w:gridCol w:w="1059"/>
      </w:tblGrid>
      <w:tr w:rsidR="009C39EA" w:rsidRPr="009C39EA" w14:paraId="195D19D4" w14:textId="77777777" w:rsidTr="002434C7">
        <w:tc>
          <w:tcPr>
            <w:tcW w:w="257" w:type="pct"/>
            <w:vAlign w:val="center"/>
          </w:tcPr>
          <w:p w14:paraId="3251C844" w14:textId="77777777" w:rsidR="009C39EA" w:rsidRPr="009C39EA" w:rsidRDefault="009C39EA" w:rsidP="002434C7">
            <w:pPr>
              <w:pStyle w:val="Tekstgwny"/>
              <w:spacing w:after="0" w:line="240" w:lineRule="auto"/>
              <w:ind w:firstLine="0"/>
              <w:jc w:val="center"/>
              <w:rPr>
                <w:lang w:val="pl-PL"/>
              </w:rPr>
            </w:pPr>
            <w:bookmarkStart w:id="18" w:name="_Hlk478061055"/>
          </w:p>
        </w:tc>
        <w:tc>
          <w:tcPr>
            <w:tcW w:w="4159" w:type="pct"/>
            <w:vAlign w:val="center"/>
          </w:tcPr>
          <w:p w14:paraId="067CB8D7" w14:textId="77777777" w:rsidR="009C39EA" w:rsidRPr="009C39EA" w:rsidRDefault="00000000" w:rsidP="002434C7">
            <w:pPr>
              <w:pStyle w:val="Tekstgwny"/>
              <w:spacing w:before="120" w:after="0"/>
              <w:jc w:val="center"/>
              <w:rPr>
                <w:rFonts w:asciiTheme="minorHAnsi" w:hAnsiTheme="minorHAnsi"/>
                <w:lang w:val="pl-P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R'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w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pl-PL"/>
                      </w:rPr>
                      <m:t>w</m:t>
                    </m:r>
                  </m:sub>
                </m:sSub>
                <m:r>
                  <w:rPr>
                    <w:rFonts w:ascii="Cambria Math" w:hAnsi="Cambria Math"/>
                    <w:lang w:val="pl-PL"/>
                  </w:rPr>
                  <m:t>-2 -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K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a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 xml:space="preserve"> [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>dB</m:t>
                </m:r>
                <m:r>
                  <w:rPr>
                    <w:rFonts w:ascii="Cambria Math" w:hAnsi="Cambria Math"/>
                    <w:lang w:val="pl-PL"/>
                  </w:rPr>
                  <m:t>]</m:t>
                </m:r>
              </m:oMath>
            </m:oMathPara>
          </w:p>
        </w:tc>
        <w:tc>
          <w:tcPr>
            <w:tcW w:w="584" w:type="pct"/>
            <w:vAlign w:val="center"/>
          </w:tcPr>
          <w:p w14:paraId="79CBC54D" w14:textId="77777777" w:rsidR="009C39EA" w:rsidRPr="009C39EA" w:rsidRDefault="009C39EA" w:rsidP="009C39EA">
            <w:pPr>
              <w:pStyle w:val="2aTEKSTGWNY"/>
              <w:rPr>
                <w:lang w:val="pl-PL"/>
              </w:rPr>
            </w:pPr>
            <w:r w:rsidRPr="009C39EA">
              <w:rPr>
                <w:lang w:val="pl-PL"/>
              </w:rPr>
              <w:t>(1)</w:t>
            </w:r>
          </w:p>
        </w:tc>
      </w:tr>
      <w:tr w:rsidR="009C39EA" w:rsidRPr="009C39EA" w14:paraId="0B63C500" w14:textId="77777777" w:rsidTr="002434C7">
        <w:tc>
          <w:tcPr>
            <w:tcW w:w="257" w:type="pct"/>
            <w:vAlign w:val="center"/>
          </w:tcPr>
          <w:p w14:paraId="23B4A16D" w14:textId="77777777" w:rsidR="009C39EA" w:rsidRPr="009C39EA" w:rsidRDefault="009C39EA" w:rsidP="002434C7">
            <w:pPr>
              <w:pStyle w:val="Tekstgwny"/>
              <w:spacing w:after="0" w:line="240" w:lineRule="auto"/>
              <w:ind w:firstLine="0"/>
              <w:jc w:val="center"/>
              <w:rPr>
                <w:lang w:val="pl-PL"/>
              </w:rPr>
            </w:pPr>
          </w:p>
        </w:tc>
        <w:tc>
          <w:tcPr>
            <w:tcW w:w="4159" w:type="pct"/>
            <w:vAlign w:val="center"/>
          </w:tcPr>
          <w:p w14:paraId="63A18A0B" w14:textId="77777777" w:rsidR="009C39EA" w:rsidRPr="009C39EA" w:rsidRDefault="00000000" w:rsidP="002434C7">
            <w:pPr>
              <w:pStyle w:val="Tekstgwny"/>
              <w:spacing w:before="120" w:after="0" w:line="240" w:lineRule="auto"/>
              <w:jc w:val="center"/>
              <w:rPr>
                <w:lang w:val="pl-P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pl-PL"/>
                      </w:rPr>
                      <m:t>A,1,R</m:t>
                    </m:r>
                  </m:sub>
                </m:sSub>
                <m:r>
                  <w:rPr>
                    <w:rFonts w:ascii="Cambria Math" w:hAnsi="Cambria Math"/>
                    <w:lang w:val="pl-PL"/>
                  </w:rPr>
                  <m:t xml:space="preserve"> =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w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>+ C-2 [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>dB</m:t>
                </m:r>
                <m:r>
                  <w:rPr>
                    <w:rFonts w:ascii="Cambria Math" w:hAnsi="Cambria Math"/>
                    <w:lang w:val="pl-PL"/>
                  </w:rPr>
                  <m:t>]</m:t>
                </m:r>
              </m:oMath>
            </m:oMathPara>
          </w:p>
        </w:tc>
        <w:tc>
          <w:tcPr>
            <w:tcW w:w="584" w:type="pct"/>
            <w:vAlign w:val="center"/>
          </w:tcPr>
          <w:p w14:paraId="4739B1B8" w14:textId="77777777" w:rsidR="009C39EA" w:rsidRPr="009C39EA" w:rsidRDefault="009C39EA" w:rsidP="009C39EA">
            <w:pPr>
              <w:pStyle w:val="2aTEKSTGWNY"/>
              <w:rPr>
                <w:lang w:val="pl-PL"/>
              </w:rPr>
            </w:pPr>
            <w:r w:rsidRPr="009C39EA">
              <w:rPr>
                <w:lang w:val="pl-PL"/>
              </w:rPr>
              <w:t>(2)</w:t>
            </w:r>
          </w:p>
        </w:tc>
      </w:tr>
      <w:tr w:rsidR="009C39EA" w:rsidRPr="009C39EA" w14:paraId="6AB35849" w14:textId="77777777" w:rsidTr="002434C7">
        <w:tc>
          <w:tcPr>
            <w:tcW w:w="257" w:type="pct"/>
            <w:vAlign w:val="center"/>
          </w:tcPr>
          <w:p w14:paraId="0D894CB9" w14:textId="77777777" w:rsidR="009C39EA" w:rsidRPr="009C39EA" w:rsidRDefault="009C39EA" w:rsidP="002434C7">
            <w:pPr>
              <w:pStyle w:val="Tekstgwny"/>
              <w:spacing w:after="0"/>
              <w:ind w:firstLine="0"/>
              <w:jc w:val="center"/>
              <w:rPr>
                <w:lang w:val="pl-PL"/>
              </w:rPr>
            </w:pPr>
          </w:p>
        </w:tc>
        <w:tc>
          <w:tcPr>
            <w:tcW w:w="4159" w:type="pct"/>
            <w:vAlign w:val="center"/>
          </w:tcPr>
          <w:p w14:paraId="6750FFC4" w14:textId="77777777" w:rsidR="009C39EA" w:rsidRPr="009C39EA" w:rsidRDefault="009C39EA" w:rsidP="002434C7">
            <w:pPr>
              <w:pStyle w:val="Tekstgwny"/>
              <w:spacing w:before="120" w:after="0" w:line="240" w:lineRule="auto"/>
              <w:jc w:val="center"/>
              <w:rPr>
                <w:lang w:val="pl-PL"/>
              </w:rPr>
            </w:pPr>
            <m:oMathPara>
              <m:oMath>
                <m:r>
                  <w:rPr>
                    <w:rFonts w:ascii="Cambria Math" w:hAnsi="Cambria Math"/>
                    <w:lang w:val="pl-PL"/>
                  </w:rPr>
                  <m:t>R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'</m:t>
                    </m:r>
                  </m:e>
                  <m:sub>
                    <m:r>
                      <w:rPr>
                        <w:rFonts w:ascii="Cambria Math" w:hAnsi="Cambria Math"/>
                        <w:lang w:val="pl-PL"/>
                      </w:rPr>
                      <m:t>A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,1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 xml:space="preserve"> =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w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>+ C-2 -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K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a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>[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>dB</m:t>
                </m:r>
                <m:r>
                  <w:rPr>
                    <w:rFonts w:ascii="Cambria Math" w:hAnsi="Cambria Math"/>
                    <w:lang w:val="pl-PL"/>
                  </w:rPr>
                  <m:t>]</m:t>
                </m:r>
              </m:oMath>
            </m:oMathPara>
          </w:p>
        </w:tc>
        <w:tc>
          <w:tcPr>
            <w:tcW w:w="584" w:type="pct"/>
            <w:vAlign w:val="center"/>
          </w:tcPr>
          <w:p w14:paraId="2970E2A3" w14:textId="77777777" w:rsidR="009C39EA" w:rsidRPr="009C39EA" w:rsidRDefault="009C39EA" w:rsidP="009C39EA">
            <w:pPr>
              <w:pStyle w:val="2aTEKSTGWNY"/>
              <w:rPr>
                <w:lang w:val="pl-PL"/>
              </w:rPr>
            </w:pPr>
            <w:r w:rsidRPr="009C39EA">
              <w:rPr>
                <w:lang w:val="pl-PL"/>
              </w:rPr>
              <w:t>(3)</w:t>
            </w:r>
          </w:p>
        </w:tc>
      </w:tr>
      <w:tr w:rsidR="009C39EA" w:rsidRPr="009C39EA" w14:paraId="5A10BEF4" w14:textId="77777777" w:rsidTr="002434C7">
        <w:tc>
          <w:tcPr>
            <w:tcW w:w="257" w:type="pct"/>
            <w:vAlign w:val="center"/>
          </w:tcPr>
          <w:p w14:paraId="7D4ED6E3" w14:textId="77777777" w:rsidR="009C39EA" w:rsidRPr="009C39EA" w:rsidRDefault="009C39EA" w:rsidP="002434C7">
            <w:pPr>
              <w:pStyle w:val="Tekstgwny"/>
              <w:spacing w:after="0"/>
              <w:ind w:firstLine="0"/>
              <w:jc w:val="center"/>
              <w:rPr>
                <w:lang w:val="pl-PL"/>
              </w:rPr>
            </w:pPr>
          </w:p>
        </w:tc>
        <w:tc>
          <w:tcPr>
            <w:tcW w:w="4159" w:type="pct"/>
            <w:vAlign w:val="center"/>
          </w:tcPr>
          <w:p w14:paraId="5496B1A8" w14:textId="77777777" w:rsidR="009C39EA" w:rsidRPr="009C39EA" w:rsidRDefault="009C39EA" w:rsidP="002434C7">
            <w:pPr>
              <w:pStyle w:val="Tekstgwny"/>
              <w:spacing w:before="120" w:after="0"/>
              <w:jc w:val="center"/>
              <w:rPr>
                <w:lang w:val="pl-PL"/>
              </w:rPr>
            </w:pPr>
            <m:oMathPara>
              <m:oMath>
                <m:r>
                  <w:rPr>
                    <w:rFonts w:ascii="Cambria Math" w:hAnsi="Cambria Math"/>
                    <w:lang w:val="pl-PL"/>
                  </w:rPr>
                  <m:t>R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'</m:t>
                    </m:r>
                  </m:e>
                  <m:sub>
                    <m:r>
                      <w:rPr>
                        <w:rFonts w:ascii="Cambria Math" w:hAnsi="Cambria Math"/>
                        <w:lang w:val="pl-PL"/>
                      </w:rPr>
                      <m:t>A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,2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 xml:space="preserve"> =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w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 xml:space="preserve">+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pl-PL"/>
                      </w:rPr>
                      <m:t>tr</m:t>
                    </m:r>
                  </m:sub>
                </m:sSub>
                <m:r>
                  <w:rPr>
                    <w:rFonts w:ascii="Cambria Math" w:hAnsi="Cambria Math"/>
                    <w:lang w:val="pl-PL"/>
                  </w:rPr>
                  <m:t>-2 -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K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a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>[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>dB</m:t>
                </m:r>
                <m:r>
                  <w:rPr>
                    <w:rFonts w:ascii="Cambria Math" w:hAnsi="Cambria Math"/>
                    <w:lang w:val="pl-PL"/>
                  </w:rPr>
                  <m:t>]</m:t>
                </m:r>
              </m:oMath>
            </m:oMathPara>
          </w:p>
        </w:tc>
        <w:tc>
          <w:tcPr>
            <w:tcW w:w="584" w:type="pct"/>
            <w:vAlign w:val="center"/>
          </w:tcPr>
          <w:p w14:paraId="342A6927" w14:textId="77777777" w:rsidR="009C39EA" w:rsidRPr="009C39EA" w:rsidRDefault="009C39EA" w:rsidP="009C39EA">
            <w:pPr>
              <w:pStyle w:val="2aTEKSTGWNY"/>
              <w:rPr>
                <w:lang w:val="pl-PL"/>
              </w:rPr>
            </w:pPr>
            <w:r w:rsidRPr="009C39EA">
              <w:rPr>
                <w:lang w:val="pl-PL"/>
              </w:rPr>
              <w:t>(4)</w:t>
            </w:r>
          </w:p>
        </w:tc>
      </w:tr>
    </w:tbl>
    <w:bookmarkEnd w:id="18"/>
    <w:p w14:paraId="4F7A82E9" w14:textId="77777777" w:rsidR="009C39EA" w:rsidRPr="009C39EA" w:rsidRDefault="009C39EA" w:rsidP="009C39EA">
      <w:pPr>
        <w:pStyle w:val="2aTEKSTGWNY"/>
      </w:pPr>
      <w:r w:rsidRPr="009C39EA">
        <w:t>gdzie:</w:t>
      </w:r>
    </w:p>
    <w:p w14:paraId="29FD108B" w14:textId="77777777" w:rsidR="009C39EA" w:rsidRPr="009C39EA" w:rsidRDefault="00000000" w:rsidP="009C39EA">
      <w:pPr>
        <w:pStyle w:val="2aTEKSTGWNY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w</m:t>
            </m:r>
            <m:ctrlPr>
              <w:rPr>
                <w:rFonts w:ascii="Cambria Math" w:hAnsi="Cambria Math"/>
                <w:i/>
                <w:vertAlign w:val="subscript"/>
              </w:rPr>
            </m:ctrlPr>
          </m:sub>
        </m:sSub>
      </m:oMath>
      <w:r w:rsidR="009C39EA" w:rsidRPr="009C39EA">
        <w:rPr>
          <w:b/>
          <w:vertAlign w:val="subscript"/>
        </w:rPr>
        <w:t xml:space="preserve"> </w:t>
      </w:r>
      <w:r w:rsidR="009C39EA" w:rsidRPr="009C39EA">
        <w:t xml:space="preserve">– wskaźnik ważony izolacyjności akustycznej właściwej, </w:t>
      </w:r>
    </w:p>
    <w:p w14:paraId="6C706D8C" w14:textId="77777777" w:rsidR="009C39EA" w:rsidRPr="009C39EA" w:rsidRDefault="00000000" w:rsidP="009C39EA">
      <w:pPr>
        <w:pStyle w:val="2aTEKSTGWNY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a</m:t>
            </m:r>
            <m:ctrlPr>
              <w:rPr>
                <w:rFonts w:ascii="Cambria Math" w:hAnsi="Cambria Math"/>
                <w:i/>
                <w:vertAlign w:val="subscript"/>
              </w:rPr>
            </m:ctrlPr>
          </m:sub>
        </m:sSub>
      </m:oMath>
      <w:r w:rsidR="009C39EA" w:rsidRPr="009C39EA">
        <w:rPr>
          <w:vertAlign w:val="subscript"/>
        </w:rPr>
        <w:t xml:space="preserve"> </w:t>
      </w:r>
      <w:r w:rsidR="009C39EA" w:rsidRPr="009C39EA">
        <w:t xml:space="preserve">– wpływ bocznego przenoszenia dźwięku na wartość wskaźnika oceny przybliżonej izolacyjności akustycznej przegrody rozdzielającej dane pomieszczenia w budynku. </w:t>
      </w:r>
    </w:p>
    <w:p w14:paraId="302797E2" w14:textId="77777777" w:rsidR="009C39EA" w:rsidRPr="009C39EA" w:rsidRDefault="00000000" w:rsidP="009C39EA">
      <w:pPr>
        <w:pStyle w:val="2aTEKSTGWNY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C, 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tr</m:t>
            </m:r>
          </m:sub>
        </m:sSub>
      </m:oMath>
      <w:r w:rsidR="009C39EA" w:rsidRPr="009C39EA" w:rsidDel="00B65D8E">
        <w:rPr>
          <w:b/>
          <w:i/>
        </w:rPr>
        <w:t xml:space="preserve"> </w:t>
      </w:r>
      <w:r w:rsidR="009C39EA" w:rsidRPr="009C39EA">
        <w:rPr>
          <w:b/>
          <w:vertAlign w:val="subscript"/>
        </w:rPr>
        <w:t xml:space="preserve"> </w:t>
      </w:r>
      <w:r w:rsidR="009C39EA" w:rsidRPr="009C39EA">
        <w:t>– widmowe wskaźniki adaptacyjne,</w:t>
      </w:r>
    </w:p>
    <w:p w14:paraId="5FA2092D" w14:textId="77777777" w:rsidR="009C39EA" w:rsidRPr="009C39EA" w:rsidRDefault="009C39EA" w:rsidP="009C39EA">
      <w:pPr>
        <w:pStyle w:val="2aTEKSTGWNY"/>
      </w:pPr>
    </w:p>
    <w:p w14:paraId="03BCE840" w14:textId="2955D504" w:rsidR="00CF04DF" w:rsidRPr="009C39EA" w:rsidRDefault="00000000" w:rsidP="00A9062A">
      <w:pPr>
        <w:pStyle w:val="Tekstgwny"/>
      </w:pP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Aeq</m:t>
            </m:r>
          </m:sub>
        </m:sSub>
      </m:oMath>
      <w:r w:rsidR="009C39EA" w:rsidRPr="009C39EA">
        <w:t xml:space="preserve"> – równoważny (ekwiwalentny) poziom dźwięku definiowany jako stały poziom dźwięku, który działając przez taki sam czas, jak badany sygnał akustyczny o zmiennym poziomie, niesie ze sobą taką samą energię;</w:t>
      </w:r>
    </w:p>
    <w:p w14:paraId="4B5D810B" w14:textId="77777777" w:rsidR="009C39EA" w:rsidRPr="009C39EA" w:rsidRDefault="009C39EA">
      <w:pPr>
        <w:suppressAutoHyphens w:val="0"/>
        <w:spacing w:after="0" w:line="240" w:lineRule="auto"/>
        <w:jc w:val="left"/>
        <w:rPr>
          <w:rFonts w:ascii="Calibri Light" w:eastAsia="Times New Roman" w:hAnsi="Calibri Light" w:cs="Times New Roman"/>
          <w:b/>
          <w:bCs/>
          <w:sz w:val="28"/>
          <w:szCs w:val="28"/>
          <w:lang w:eastAsia="pl-PL"/>
        </w:rPr>
      </w:pPr>
      <w:bookmarkStart w:id="19" w:name="_Toc39141145"/>
      <w:bookmarkStart w:id="20" w:name="_Toc39163303"/>
      <w:bookmarkStart w:id="21" w:name="_Toc40958807"/>
      <w:bookmarkEnd w:id="14"/>
      <w:bookmarkEnd w:id="15"/>
      <w:bookmarkEnd w:id="16"/>
      <w:r w:rsidRPr="009C39EA">
        <w:rPr>
          <w:lang w:eastAsia="pl-PL"/>
        </w:rPr>
        <w:br w:type="page"/>
      </w:r>
    </w:p>
    <w:p w14:paraId="45BE08FD" w14:textId="6646F623" w:rsidR="00520BF5" w:rsidRPr="009C39EA" w:rsidRDefault="00520BF5" w:rsidP="00520BF5">
      <w:pPr>
        <w:pStyle w:val="Nagwek1"/>
        <w:rPr>
          <w:lang w:eastAsia="pl-PL"/>
        </w:rPr>
      </w:pPr>
      <w:bookmarkStart w:id="22" w:name="_Toc137456524"/>
      <w:r w:rsidRPr="009C39EA">
        <w:rPr>
          <w:lang w:eastAsia="pl-PL"/>
        </w:rPr>
        <w:lastRenderedPageBreak/>
        <w:t>Opis procedury pomiarowej</w:t>
      </w:r>
      <w:bookmarkEnd w:id="19"/>
      <w:bookmarkEnd w:id="20"/>
      <w:r w:rsidRPr="009C39EA">
        <w:rPr>
          <w:lang w:eastAsia="pl-PL"/>
        </w:rPr>
        <w:t xml:space="preserve"> oraz wyniki badań</w:t>
      </w:r>
      <w:bookmarkEnd w:id="21"/>
      <w:bookmarkEnd w:id="22"/>
    </w:p>
    <w:p w14:paraId="02B8E56B" w14:textId="13358D26" w:rsidR="009C39EA" w:rsidRPr="009C39EA" w:rsidRDefault="009C39EA" w:rsidP="009C39EA">
      <w:pPr>
        <w:pStyle w:val="2aTEKSTGWNY"/>
      </w:pPr>
      <w:r w:rsidRPr="009C39EA">
        <w:t xml:space="preserve">Wizja lokalna miała głównie na celu weryfikację izolacyjności akustycznej istniejącej ściany oddzielającej budynek dawnego Kina Tęcza od pozostałej części nieruchomości. Obecnie w jednej części graniczącego budynku prowadzona jest działalność gastronomiczna, w drugiej znajduje się warsztat oraz przestrzeń </w:t>
      </w:r>
      <w:proofErr w:type="spellStart"/>
      <w:r w:rsidRPr="009C39EA">
        <w:t>magazynowo-techniczna</w:t>
      </w:r>
      <w:proofErr w:type="spellEnd"/>
      <w:r w:rsidRPr="009C39EA">
        <w:t>. Ze względu na funkcje, pomieszczenia</w:t>
      </w:r>
      <w:r w:rsidR="002B0683">
        <w:t xml:space="preserve"> przyległe</w:t>
      </w:r>
      <w:r w:rsidRPr="009C39EA">
        <w:t xml:space="preserve"> charakteryzują się wysokim poziomem tła akustycznego. </w:t>
      </w:r>
    </w:p>
    <w:p w14:paraId="266B9A38" w14:textId="77021D13" w:rsidR="00520BF5" w:rsidRPr="009C39EA" w:rsidRDefault="00520BF5" w:rsidP="00A9062A">
      <w:pPr>
        <w:pStyle w:val="2aTEKSTGWNY"/>
      </w:pPr>
    </w:p>
    <w:p w14:paraId="6D313289" w14:textId="53B180AE" w:rsidR="002B0683" w:rsidRDefault="002B0683" w:rsidP="002B0683">
      <w:pPr>
        <w:pStyle w:val="3aTABELApodpis"/>
      </w:pPr>
      <w:r w:rsidRPr="002B0683">
        <w:t xml:space="preserve">Tab. </w:t>
      </w:r>
      <w:r>
        <w:fldChar w:fldCharType="begin"/>
      </w:r>
      <w:r w:rsidRPr="002B0683">
        <w:instrText xml:space="preserve"> SEQ Tab. \* ARABIC </w:instrText>
      </w:r>
      <w:r>
        <w:fldChar w:fldCharType="separate"/>
      </w:r>
      <w:r w:rsidR="00684E84">
        <w:rPr>
          <w:noProof/>
        </w:rPr>
        <w:t>1</w:t>
      </w:r>
      <w:r>
        <w:fldChar w:fldCharType="end"/>
      </w:r>
      <w:r>
        <w:t xml:space="preserve"> </w:t>
      </w:r>
      <w:r w:rsidRPr="009C39EA">
        <w:t>Zestawienie parametrów pomiarowych</w:t>
      </w:r>
    </w:p>
    <w:tbl>
      <w:tblPr>
        <w:tblStyle w:val="Jasnasiatka"/>
        <w:tblW w:w="0" w:type="auto"/>
        <w:jc w:val="center"/>
        <w:tblLook w:val="04A0" w:firstRow="1" w:lastRow="0" w:firstColumn="1" w:lastColumn="0" w:noHBand="0" w:noVBand="1"/>
      </w:tblPr>
      <w:tblGrid>
        <w:gridCol w:w="742"/>
        <w:gridCol w:w="2910"/>
        <w:gridCol w:w="5398"/>
      </w:tblGrid>
      <w:tr w:rsidR="00A9062A" w:rsidRPr="009C39EA" w14:paraId="3EC0485E" w14:textId="77777777" w:rsidTr="002B17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dxa"/>
          </w:tcPr>
          <w:p w14:paraId="7C65B8EE" w14:textId="77777777" w:rsidR="00A9062A" w:rsidRPr="009C39EA" w:rsidRDefault="00A9062A" w:rsidP="002B17B5">
            <w:pPr>
              <w:pStyle w:val="3cTABELAdolewej"/>
              <w:rPr>
                <w:lang w:val="pl-PL"/>
              </w:rPr>
            </w:pPr>
            <w:r w:rsidRPr="009C39EA">
              <w:rPr>
                <w:lang w:val="pl-PL"/>
              </w:rPr>
              <w:t>L.p.</w:t>
            </w:r>
          </w:p>
        </w:tc>
        <w:tc>
          <w:tcPr>
            <w:tcW w:w="8308" w:type="dxa"/>
            <w:gridSpan w:val="2"/>
          </w:tcPr>
          <w:p w14:paraId="65746E81" w14:textId="77777777" w:rsidR="00A9062A" w:rsidRPr="009C39EA" w:rsidRDefault="00A9062A" w:rsidP="002B17B5">
            <w:pPr>
              <w:pStyle w:val="3cTABELAdolewej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Opis</w:t>
            </w:r>
          </w:p>
        </w:tc>
      </w:tr>
      <w:tr w:rsidR="00A9062A" w:rsidRPr="009C39EA" w14:paraId="4D8A052A" w14:textId="77777777" w:rsidTr="002B17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dxa"/>
          </w:tcPr>
          <w:p w14:paraId="71A52180" w14:textId="77777777" w:rsidR="00A9062A" w:rsidRPr="009C39EA" w:rsidRDefault="00A9062A" w:rsidP="002B17B5">
            <w:pPr>
              <w:pStyle w:val="3cTABELAdolewej"/>
              <w:rPr>
                <w:lang w:val="pl-PL"/>
              </w:rPr>
            </w:pPr>
            <w:r w:rsidRPr="009C39EA">
              <w:rPr>
                <w:lang w:val="pl-PL"/>
              </w:rPr>
              <w:t>a</w:t>
            </w:r>
          </w:p>
        </w:tc>
        <w:tc>
          <w:tcPr>
            <w:tcW w:w="2910" w:type="dxa"/>
          </w:tcPr>
          <w:p w14:paraId="67032628" w14:textId="77777777" w:rsidR="00A9062A" w:rsidRPr="009C39EA" w:rsidRDefault="00A9062A" w:rsidP="002B17B5">
            <w:pPr>
              <w:pStyle w:val="3cTABELAdolewej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Procedura pomiarowa</w:t>
            </w:r>
          </w:p>
        </w:tc>
        <w:tc>
          <w:tcPr>
            <w:tcW w:w="5398" w:type="dxa"/>
          </w:tcPr>
          <w:p w14:paraId="7EDBB3B4" w14:textId="5C83F164" w:rsidR="00A9062A" w:rsidRPr="009C39EA" w:rsidRDefault="00A9062A" w:rsidP="002B17B5">
            <w:pPr>
              <w:pStyle w:val="3cTABELAdolewej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 xml:space="preserve">Pomiary przeprowadzone wg </w:t>
            </w:r>
            <w:sdt>
              <w:sdtPr>
                <w:rPr>
                  <w:lang w:val="pl-PL"/>
                </w:rPr>
                <w:id w:val="-202256163"/>
                <w:citation/>
              </w:sdtPr>
              <w:sdtContent>
                <w:r w:rsidRPr="009C39EA">
                  <w:rPr>
                    <w:lang w:val="pl-PL"/>
                  </w:rPr>
                  <w:fldChar w:fldCharType="begin"/>
                </w:r>
                <w:r w:rsidRPr="009C39EA">
                  <w:rPr>
                    <w:lang w:val="pl-PL"/>
                  </w:rPr>
                  <w:instrText xml:space="preserve"> CITATION PNE00 \l 1045 </w:instrText>
                </w:r>
                <w:r w:rsidRPr="009C39EA">
                  <w:rPr>
                    <w:lang w:val="pl-PL"/>
                  </w:rPr>
                  <w:fldChar w:fldCharType="separate"/>
                </w:r>
                <w:r w:rsidRPr="009C39EA">
                  <w:rPr>
                    <w:noProof/>
                    <w:lang w:val="pl-PL"/>
                  </w:rPr>
                  <w:t>(PN-EN ISO 140-4, 2000)</w:t>
                </w:r>
                <w:r w:rsidRPr="009C39EA">
                  <w:rPr>
                    <w:lang w:val="pl-PL"/>
                  </w:rPr>
                  <w:fldChar w:fldCharType="end"/>
                </w:r>
              </w:sdtContent>
            </w:sdt>
            <w:r w:rsidRPr="009C39EA">
              <w:rPr>
                <w:lang w:val="pl-PL"/>
              </w:rPr>
              <w:t>, </w:t>
            </w:r>
            <w:sdt>
              <w:sdtPr>
                <w:rPr>
                  <w:lang w:val="pl-PL"/>
                </w:rPr>
                <w:id w:val="332574166"/>
                <w:citation/>
              </w:sdtPr>
              <w:sdtContent>
                <w:r w:rsidRPr="009C39EA">
                  <w:rPr>
                    <w:lang w:val="pl-PL"/>
                  </w:rPr>
                  <w:fldChar w:fldCharType="begin"/>
                </w:r>
                <w:r w:rsidRPr="009C39EA">
                  <w:rPr>
                    <w:lang w:val="pl-PL"/>
                  </w:rPr>
                  <w:instrText xml:space="preserve"> CITATION PNE14 \l 1045 </w:instrText>
                </w:r>
                <w:r w:rsidRPr="009C39EA">
                  <w:rPr>
                    <w:lang w:val="pl-PL"/>
                  </w:rPr>
                  <w:fldChar w:fldCharType="separate"/>
                </w:r>
                <w:r w:rsidRPr="009C39EA">
                  <w:rPr>
                    <w:noProof/>
                    <w:lang w:val="pl-PL"/>
                  </w:rPr>
                  <w:t>(PN-EN ISO 16283-1, 2014)</w:t>
                </w:r>
                <w:r w:rsidRPr="009C39EA">
                  <w:rPr>
                    <w:lang w:val="pl-PL"/>
                  </w:rPr>
                  <w:fldChar w:fldCharType="end"/>
                </w:r>
              </w:sdtContent>
            </w:sdt>
          </w:p>
        </w:tc>
      </w:tr>
      <w:tr w:rsidR="00A9062A" w:rsidRPr="009C39EA" w14:paraId="278F444D" w14:textId="77777777" w:rsidTr="002B17B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dxa"/>
          </w:tcPr>
          <w:p w14:paraId="42F4F100" w14:textId="77777777" w:rsidR="00A9062A" w:rsidRPr="009C39EA" w:rsidRDefault="00A9062A" w:rsidP="002B17B5">
            <w:pPr>
              <w:pStyle w:val="3cTABELAdolewej"/>
              <w:rPr>
                <w:lang w:val="pl-PL"/>
              </w:rPr>
            </w:pPr>
            <w:r w:rsidRPr="009C39EA">
              <w:rPr>
                <w:lang w:val="pl-PL"/>
              </w:rPr>
              <w:t>b</w:t>
            </w:r>
          </w:p>
        </w:tc>
        <w:tc>
          <w:tcPr>
            <w:tcW w:w="2910" w:type="dxa"/>
          </w:tcPr>
          <w:p w14:paraId="49CE778C" w14:textId="77777777" w:rsidR="00A9062A" w:rsidRPr="009C39EA" w:rsidRDefault="00A9062A" w:rsidP="002B17B5">
            <w:pPr>
              <w:pStyle w:val="3cTABELAdolewej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Lokalizacja</w:t>
            </w:r>
          </w:p>
        </w:tc>
        <w:tc>
          <w:tcPr>
            <w:tcW w:w="5398" w:type="dxa"/>
          </w:tcPr>
          <w:p w14:paraId="10CD1AF1" w14:textId="77777777" w:rsidR="00A9062A" w:rsidRPr="009C39EA" w:rsidRDefault="00A9062A" w:rsidP="002B17B5">
            <w:pPr>
              <w:pStyle w:val="3cTABELAdolewej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Kino Tęcza, ul. Suzina 6, 01-586 Warszawa</w:t>
            </w:r>
          </w:p>
        </w:tc>
      </w:tr>
      <w:tr w:rsidR="00A9062A" w:rsidRPr="009C39EA" w14:paraId="024A068F" w14:textId="77777777" w:rsidTr="002B17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dxa"/>
          </w:tcPr>
          <w:p w14:paraId="3E3C1304" w14:textId="77777777" w:rsidR="00A9062A" w:rsidRPr="009C39EA" w:rsidRDefault="00A9062A" w:rsidP="002B17B5">
            <w:pPr>
              <w:pStyle w:val="3cTABELAdolewej"/>
              <w:rPr>
                <w:lang w:val="pl-PL"/>
              </w:rPr>
            </w:pPr>
            <w:r w:rsidRPr="009C39EA">
              <w:rPr>
                <w:lang w:val="pl-PL"/>
              </w:rPr>
              <w:t>c</w:t>
            </w:r>
          </w:p>
        </w:tc>
        <w:tc>
          <w:tcPr>
            <w:tcW w:w="2910" w:type="dxa"/>
          </w:tcPr>
          <w:p w14:paraId="21B26083" w14:textId="77777777" w:rsidR="00A9062A" w:rsidRPr="009C39EA" w:rsidRDefault="00A9062A" w:rsidP="002B17B5">
            <w:pPr>
              <w:pStyle w:val="3cTABELAdolewej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Aparatura pomiarowa</w:t>
            </w:r>
          </w:p>
        </w:tc>
        <w:tc>
          <w:tcPr>
            <w:tcW w:w="5398" w:type="dxa"/>
          </w:tcPr>
          <w:p w14:paraId="532D562F" w14:textId="77777777" w:rsidR="00A9062A" w:rsidRPr="009C39EA" w:rsidRDefault="00A9062A" w:rsidP="002B17B5">
            <w:pPr>
              <w:pStyle w:val="3cTABELAdolewej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 xml:space="preserve">miernik poziomu dźwięku 1 klasy dokładności </w:t>
            </w:r>
            <w:proofErr w:type="gramStart"/>
            <w:r w:rsidRPr="009C39EA">
              <w:rPr>
                <w:lang w:val="pl-PL"/>
              </w:rPr>
              <w:t>SVANTEK  SVAN</w:t>
            </w:r>
            <w:proofErr w:type="gramEnd"/>
            <w:r w:rsidRPr="009C39EA">
              <w:rPr>
                <w:lang w:val="pl-PL"/>
              </w:rPr>
              <w:t xml:space="preserve"> 979, nr seryjny 69404;</w:t>
            </w:r>
          </w:p>
          <w:p w14:paraId="0D5025B0" w14:textId="77777777" w:rsidR="00A9062A" w:rsidRPr="009C39EA" w:rsidRDefault="00A9062A" w:rsidP="002B17B5">
            <w:pPr>
              <w:pStyle w:val="3cTABELAdolewej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mikrofon 1 klasy dokładności SVANTEK SV 17, nr seryjny 65558;</w:t>
            </w:r>
            <w:r w:rsidRPr="009C39EA">
              <w:rPr>
                <w:lang w:val="pl-PL"/>
              </w:rPr>
              <w:br/>
              <w:t>miernik poziomu dźwięku SVAN 958</w:t>
            </w:r>
            <w:proofErr w:type="gramStart"/>
            <w:r w:rsidRPr="009C39EA">
              <w:rPr>
                <w:lang w:val="pl-PL"/>
              </w:rPr>
              <w:t>A ,</w:t>
            </w:r>
            <w:proofErr w:type="gramEnd"/>
            <w:r w:rsidRPr="009C39EA">
              <w:rPr>
                <w:lang w:val="pl-PL"/>
              </w:rPr>
              <w:t xml:space="preserve"> nr seryjny 97949;</w:t>
            </w:r>
          </w:p>
          <w:p w14:paraId="56C297E5" w14:textId="77777777" w:rsidR="00A9062A" w:rsidRPr="009C39EA" w:rsidRDefault="00A9062A" w:rsidP="002B17B5">
            <w:pPr>
              <w:pStyle w:val="3cTABELAdolewej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 xml:space="preserve">mikrofon 1 klasy dokładności MK255 1/2”; numer seryjny 20785 </w:t>
            </w:r>
            <w:r w:rsidRPr="009C39EA">
              <w:rPr>
                <w:lang w:val="pl-PL"/>
              </w:rPr>
              <w:br/>
              <w:t>przedwzmacniacz SV 12L, nr seryjny 114076;</w:t>
            </w:r>
            <w:r w:rsidRPr="009C39EA">
              <w:rPr>
                <w:lang w:val="pl-PL"/>
              </w:rPr>
              <w:br/>
              <w:t>kalibrator akustyczny klasy 1 SV 35A</w:t>
            </w:r>
            <w:r w:rsidRPr="009C39EA">
              <w:rPr>
                <w:lang w:val="pl-PL"/>
              </w:rPr>
              <w:br/>
              <w:t>źródło dźwięków powietrznych (zestaw głośnikowy wielodrożny)</w:t>
            </w:r>
          </w:p>
        </w:tc>
      </w:tr>
      <w:tr w:rsidR="00A9062A" w:rsidRPr="009C39EA" w14:paraId="7E0BAF0D" w14:textId="77777777" w:rsidTr="002B17B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dxa"/>
          </w:tcPr>
          <w:p w14:paraId="6CEA51AC" w14:textId="77777777" w:rsidR="00A9062A" w:rsidRPr="009C39EA" w:rsidRDefault="00A9062A" w:rsidP="002B17B5">
            <w:pPr>
              <w:pStyle w:val="3cTABELAdolewej"/>
              <w:rPr>
                <w:lang w:val="pl-PL"/>
              </w:rPr>
            </w:pPr>
            <w:r w:rsidRPr="009C39EA">
              <w:rPr>
                <w:lang w:val="pl-PL"/>
              </w:rPr>
              <w:t>d</w:t>
            </w:r>
          </w:p>
        </w:tc>
        <w:tc>
          <w:tcPr>
            <w:tcW w:w="2910" w:type="dxa"/>
          </w:tcPr>
          <w:p w14:paraId="744C1664" w14:textId="77777777" w:rsidR="00A9062A" w:rsidRPr="009C39EA" w:rsidRDefault="00A9062A" w:rsidP="002B17B5">
            <w:pPr>
              <w:pStyle w:val="3cTABELAdolewej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Sygnał pomiarowy</w:t>
            </w:r>
          </w:p>
        </w:tc>
        <w:tc>
          <w:tcPr>
            <w:tcW w:w="5398" w:type="dxa"/>
          </w:tcPr>
          <w:p w14:paraId="2603E241" w14:textId="77777777" w:rsidR="00A9062A" w:rsidRPr="009C39EA" w:rsidRDefault="00A9062A" w:rsidP="002B17B5">
            <w:pPr>
              <w:pStyle w:val="3cTABELAdolewej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Zestaw głośnikowy: szum różowy</w:t>
            </w:r>
          </w:p>
        </w:tc>
      </w:tr>
      <w:tr w:rsidR="00A9062A" w:rsidRPr="009C39EA" w14:paraId="0D37C261" w14:textId="77777777" w:rsidTr="002B17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dxa"/>
          </w:tcPr>
          <w:p w14:paraId="214784F4" w14:textId="77777777" w:rsidR="00A9062A" w:rsidRPr="009C39EA" w:rsidRDefault="00A9062A" w:rsidP="002B17B5">
            <w:pPr>
              <w:pStyle w:val="3cTABELAdolewej"/>
              <w:rPr>
                <w:lang w:val="pl-PL"/>
              </w:rPr>
            </w:pPr>
            <w:r w:rsidRPr="009C39EA">
              <w:rPr>
                <w:lang w:val="pl-PL"/>
              </w:rPr>
              <w:t>e</w:t>
            </w:r>
          </w:p>
        </w:tc>
        <w:tc>
          <w:tcPr>
            <w:tcW w:w="2910" w:type="dxa"/>
          </w:tcPr>
          <w:p w14:paraId="4FC4489A" w14:textId="77777777" w:rsidR="00A9062A" w:rsidRPr="009C39EA" w:rsidRDefault="00A9062A" w:rsidP="002B17B5">
            <w:pPr>
              <w:pStyle w:val="3cTABELAdolewej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Punkty nadawcze i odbiorcze</w:t>
            </w:r>
          </w:p>
        </w:tc>
        <w:tc>
          <w:tcPr>
            <w:tcW w:w="5398" w:type="dxa"/>
          </w:tcPr>
          <w:p w14:paraId="38220C1F" w14:textId="77777777" w:rsidR="00A9062A" w:rsidRPr="009C39EA" w:rsidRDefault="00A9062A" w:rsidP="002B17B5">
            <w:pPr>
              <w:pStyle w:val="3cTABELAdolewej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dla każdej przegrody: 2 pozycje głośnika, 6 pozycji mikrofonów</w:t>
            </w:r>
          </w:p>
        </w:tc>
      </w:tr>
      <w:tr w:rsidR="00A9062A" w:rsidRPr="009C39EA" w14:paraId="39000528" w14:textId="77777777" w:rsidTr="002B17B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dxa"/>
          </w:tcPr>
          <w:p w14:paraId="2F28B0CC" w14:textId="77777777" w:rsidR="00A9062A" w:rsidRPr="009C39EA" w:rsidRDefault="00A9062A" w:rsidP="002B17B5">
            <w:pPr>
              <w:pStyle w:val="3cTABELAdolewej"/>
              <w:rPr>
                <w:lang w:val="pl-PL"/>
              </w:rPr>
            </w:pPr>
            <w:r w:rsidRPr="009C39EA">
              <w:rPr>
                <w:lang w:val="pl-PL"/>
              </w:rPr>
              <w:t>f</w:t>
            </w:r>
          </w:p>
        </w:tc>
        <w:tc>
          <w:tcPr>
            <w:tcW w:w="2910" w:type="dxa"/>
          </w:tcPr>
          <w:p w14:paraId="4713465E" w14:textId="77777777" w:rsidR="00A9062A" w:rsidRPr="009C39EA" w:rsidRDefault="00A9062A" w:rsidP="002B17B5">
            <w:pPr>
              <w:pStyle w:val="3cTABELAdolewej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Termin pomiarów</w:t>
            </w:r>
          </w:p>
        </w:tc>
        <w:tc>
          <w:tcPr>
            <w:tcW w:w="5398" w:type="dxa"/>
          </w:tcPr>
          <w:p w14:paraId="497F7032" w14:textId="77777777" w:rsidR="00A9062A" w:rsidRPr="009C39EA" w:rsidRDefault="00A9062A" w:rsidP="002B17B5">
            <w:pPr>
              <w:pStyle w:val="3cTABELAdolewej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pl-PL"/>
              </w:rPr>
            </w:pPr>
            <w:r w:rsidRPr="009C39EA">
              <w:rPr>
                <w:lang w:val="pl-PL"/>
              </w:rPr>
              <w:t>18 kwietnia 2023 roku w godzinach: 9:30-12:30</w:t>
            </w:r>
          </w:p>
        </w:tc>
      </w:tr>
    </w:tbl>
    <w:p w14:paraId="50D2A4F3" w14:textId="77777777" w:rsidR="00A9062A" w:rsidRPr="009C39EA" w:rsidRDefault="00A9062A" w:rsidP="00A9062A">
      <w:pPr>
        <w:pStyle w:val="2aTEKSTGWNY"/>
      </w:pPr>
    </w:p>
    <w:p w14:paraId="1AC42B7D" w14:textId="1B478D58" w:rsidR="00A9062A" w:rsidRPr="002B0683" w:rsidRDefault="00A9062A" w:rsidP="002B0683">
      <w:pPr>
        <w:pStyle w:val="2aTEKSTGWNY"/>
      </w:pPr>
      <w:r w:rsidRPr="009C39EA">
        <w:t>Bada przegroda wykonana jest z warstw cegły na zaprawie. Dokładna grubość ściany nie jest znana</w:t>
      </w:r>
      <w:r w:rsidR="002B0683">
        <w:t>,</w:t>
      </w:r>
      <w:r w:rsidRPr="009C39EA">
        <w:t xml:space="preserve"> natomiast po konstrukcji innych ścian budynku można wnioskować, że nie jest mniejsza niż 50</w:t>
      </w:r>
      <w:r w:rsidR="002B0683">
        <w:t xml:space="preserve"> </w:t>
      </w:r>
      <w:r w:rsidRPr="009C39EA">
        <w:t>cm. W ścianie występują liczne ubytki oraz wtrącenia instalacyjne m.in. stalowe rury, drewniane</w:t>
      </w:r>
      <w:r w:rsidR="002B0683">
        <w:t xml:space="preserve"> kołki</w:t>
      </w:r>
      <w:r w:rsidRPr="009C39EA">
        <w:t xml:space="preserve"> oraz wnęki pod instalację hydrantową. Występują również przebicia tranzytowe (patrzy </w:t>
      </w:r>
      <w:r w:rsidRPr="009C39EA">
        <w:fldChar w:fldCharType="begin"/>
      </w:r>
      <w:r w:rsidRPr="009C39EA">
        <w:instrText xml:space="preserve"> REF  _Ref132872864 \* Lower \h </w:instrText>
      </w:r>
      <w:r w:rsidRPr="009C39EA">
        <w:fldChar w:fldCharType="separate"/>
      </w:r>
      <w:r w:rsidR="00684E84" w:rsidRPr="009C39EA">
        <w:t xml:space="preserve">rys. </w:t>
      </w:r>
      <w:r w:rsidR="00684E84">
        <w:rPr>
          <w:noProof/>
        </w:rPr>
        <w:t>1</w:t>
      </w:r>
      <w:r w:rsidRPr="009C39EA">
        <w:fldChar w:fldCharType="end"/>
      </w:r>
      <w:r w:rsidRPr="009C39EA">
        <w:t>).</w:t>
      </w:r>
      <w:r w:rsidRPr="009C39EA">
        <w:rPr>
          <w:noProof/>
        </w:rPr>
        <w:br w:type="page"/>
      </w:r>
    </w:p>
    <w:p w14:paraId="72C51A79" w14:textId="77777777" w:rsidR="00A9062A" w:rsidRPr="009C39EA" w:rsidRDefault="00A9062A" w:rsidP="00A9062A">
      <w:pPr>
        <w:pStyle w:val="Bezodstpw"/>
        <w:jc w:val="center"/>
      </w:pPr>
      <w:r w:rsidRPr="009C39EA">
        <w:rPr>
          <w:noProof/>
        </w:rPr>
        <w:lastRenderedPageBreak/>
        <w:drawing>
          <wp:inline distT="0" distB="0" distL="0" distR="0" wp14:anchorId="5DDBC4E0" wp14:editId="531CAA74">
            <wp:extent cx="1731565" cy="3078722"/>
            <wp:effectExtent l="0" t="0" r="2540" b="7620"/>
            <wp:docPr id="1669507266" name="Obraz 1" descr="Obraz zawierający budynek, brudne, cement, kamień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507266" name="Obraz 1" descr="Obraz zawierający budynek, brudne, cement, kamień&#10;&#10;Opis wygenerowany automatyczni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40781" cy="3095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C39EA">
        <w:t xml:space="preserve">     </w:t>
      </w:r>
      <w:r w:rsidRPr="009C39EA">
        <w:rPr>
          <w:noProof/>
        </w:rPr>
        <w:drawing>
          <wp:inline distT="0" distB="0" distL="0" distR="0" wp14:anchorId="0DC3FF42" wp14:editId="332435A8">
            <wp:extent cx="1904365" cy="3087014"/>
            <wp:effectExtent l="0" t="0" r="635" b="0"/>
            <wp:docPr id="785793588" name="Obraz 1" descr="Obraz zawierający budynek, kamień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793588" name="Obraz 1" descr="Obraz zawierający budynek, kamień&#10;&#10;Opis wygenerowany automatycznie"/>
                    <pic:cNvPicPr/>
                  </pic:nvPicPr>
                  <pic:blipFill rotWithShape="1">
                    <a:blip r:embed="rId9"/>
                    <a:srcRect b="8829"/>
                    <a:stretch/>
                  </pic:blipFill>
                  <pic:spPr bwMode="auto">
                    <a:xfrm>
                      <a:off x="0" y="0"/>
                      <a:ext cx="1904964" cy="3087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95796A" w14:textId="77777777" w:rsidR="00A9062A" w:rsidRPr="009C39EA" w:rsidRDefault="00A9062A" w:rsidP="00A9062A">
      <w:pPr>
        <w:pStyle w:val="2aTEKSTGWNY"/>
        <w:keepNext/>
        <w:jc w:val="center"/>
      </w:pPr>
    </w:p>
    <w:p w14:paraId="175F88E3" w14:textId="77777777" w:rsidR="00A9062A" w:rsidRPr="009C39EA" w:rsidRDefault="00A9062A" w:rsidP="00A9062A">
      <w:pPr>
        <w:pStyle w:val="Bezodstpw"/>
        <w:jc w:val="center"/>
      </w:pPr>
      <w:r w:rsidRPr="009C39EA">
        <w:rPr>
          <w:noProof/>
        </w:rPr>
        <w:drawing>
          <wp:inline distT="0" distB="0" distL="0" distR="0" wp14:anchorId="0F2B4E18" wp14:editId="0B5F9CF4">
            <wp:extent cx="4122115" cy="2318690"/>
            <wp:effectExtent l="0" t="0" r="0" b="5715"/>
            <wp:docPr id="1224797237" name="Obraz 1" descr="Obraz zawierający tekst, na wolnym powietrzu, cemen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797237" name="Obraz 1" descr="Obraz zawierający tekst, na wolnym powietrzu, cement&#10;&#10;Opis wygenerowany automatyczni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6038" cy="2337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33AD7" w14:textId="5F1D507F" w:rsidR="00A9062A" w:rsidRPr="009C39EA" w:rsidRDefault="00A9062A" w:rsidP="002B0683">
      <w:pPr>
        <w:pStyle w:val="4aRYSUNEKpodpis"/>
      </w:pPr>
      <w:bookmarkStart w:id="23" w:name="_Ref132872864"/>
      <w:r w:rsidRPr="009C39EA">
        <w:t xml:space="preserve">Rys. </w:t>
      </w:r>
      <w:fldSimple w:instr=" SEQ Rys. \* ARABIC ">
        <w:r w:rsidR="00684E84">
          <w:rPr>
            <w:noProof/>
          </w:rPr>
          <w:t>1</w:t>
        </w:r>
      </w:fldSimple>
      <w:bookmarkEnd w:id="23"/>
      <w:r w:rsidRPr="009C39EA">
        <w:t xml:space="preserve"> Widok badanej przegrody od strony Kina Tęcza – po lewej widoczne przebicia tranzytowe, po prawej przecienienie pod hydrant i widoczne instalacje w bruzdach. Poniżej widok całej ściany.</w:t>
      </w:r>
    </w:p>
    <w:p w14:paraId="47C523CB" w14:textId="77777777" w:rsidR="00A9062A" w:rsidRPr="009C39EA" w:rsidRDefault="00A9062A" w:rsidP="00A9062A">
      <w:pPr>
        <w:pStyle w:val="2aTEKSTGWNY"/>
        <w:jc w:val="center"/>
      </w:pPr>
    </w:p>
    <w:p w14:paraId="70FB0CD8" w14:textId="4A2B9D10" w:rsidR="00A9062A" w:rsidRPr="009C39EA" w:rsidRDefault="00A9062A" w:rsidP="00A9062A">
      <w:pPr>
        <w:pStyle w:val="2aTEKSTGWNY"/>
      </w:pPr>
      <w:r w:rsidRPr="009C39EA">
        <w:t>Ze względu na wysoką izolacyjność akustyczna badanej przegrody oraz wysoki poziom tła akustycznego w pomieszczeniach odbiorczych niemożliwe było wyznaczenie wartości izolacyjności akustycznej. Tylko dla najniższych częstotliwości (poniżej 100</w:t>
      </w:r>
      <w:r w:rsidR="002B0683">
        <w:t xml:space="preserve"> </w:t>
      </w:r>
      <w:r w:rsidRPr="009C39EA">
        <w:t xml:space="preserve">Hz) uzyskano odstęp sygnału od szumu pozwalający wyznaczyć wartość izolacyjności </w:t>
      </w:r>
      <w:r w:rsidRPr="009C39EA">
        <w:rPr>
          <w:i/>
          <w:iCs/>
        </w:rPr>
        <w:t>R</w:t>
      </w:r>
      <w:r w:rsidRPr="009C39EA">
        <w:t>’. Na podstawie tych danych, oraz prognozy wartości izolacyjności akustycznej z wykorzystaniem modelu obliczeniowego</w:t>
      </w:r>
      <w:r w:rsidR="002B0683">
        <w:t xml:space="preserve"> bazującego na parametrach </w:t>
      </w:r>
      <w:r w:rsidRPr="009C39EA">
        <w:t>grubości i konstrukcji</w:t>
      </w:r>
      <w:r w:rsidR="002B0683">
        <w:t>,</w:t>
      </w:r>
      <w:r w:rsidRPr="009C39EA">
        <w:t xml:space="preserve"> prognozuje się, że przegroda charakteryzuje się izolacyjnością akustyczną na poziomie </w:t>
      </w:r>
      <w:r w:rsidRPr="009C39EA">
        <w:rPr>
          <w:i/>
          <w:iCs/>
        </w:rPr>
        <w:t>R</w:t>
      </w:r>
      <w:r w:rsidRPr="009C39EA">
        <w:t>’(C; C</w:t>
      </w:r>
      <w:r w:rsidRPr="009C39EA">
        <w:rPr>
          <w:vertAlign w:val="subscript"/>
        </w:rPr>
        <w:t>tr</w:t>
      </w:r>
      <w:r w:rsidRPr="009C39EA">
        <w:t xml:space="preserve">) = 62(-2; -6) [dB]. </w:t>
      </w:r>
    </w:p>
    <w:p w14:paraId="6A289C19" w14:textId="3FDC857C" w:rsidR="00A9062A" w:rsidRPr="009C39EA" w:rsidRDefault="00A9062A" w:rsidP="00A9062A">
      <w:pPr>
        <w:pStyle w:val="2aTEKSTGWNY"/>
      </w:pPr>
      <w:r w:rsidRPr="009C39EA">
        <w:t xml:space="preserve">Ze względu na swoją konstrukcję, przegrody w budynku charakteryzują się wysokim tłumieniem wewnętrznym, co można było stwierdzić m.in. na podstawie </w:t>
      </w:r>
      <w:r w:rsidR="002B0683">
        <w:t xml:space="preserve">stopnia </w:t>
      </w:r>
      <w:r w:rsidRPr="009C39EA">
        <w:t>propagacji dźwięku na niewielkiej długości (ok. 1 m) w ścianach prostopadłych do badanej przegrody.</w:t>
      </w:r>
    </w:p>
    <w:p w14:paraId="32F95EFF" w14:textId="77777777" w:rsidR="00A9062A" w:rsidRPr="009C39EA" w:rsidRDefault="00A9062A" w:rsidP="00A9062A">
      <w:pPr>
        <w:pStyle w:val="2aTEKSTGWNY"/>
      </w:pPr>
    </w:p>
    <w:p w14:paraId="23BE3667" w14:textId="77777777" w:rsidR="00A9062A" w:rsidRPr="009C39EA" w:rsidRDefault="00A9062A" w:rsidP="00A9062A">
      <w:pPr>
        <w:pStyle w:val="Bezodstpw"/>
        <w:keepNext/>
        <w:jc w:val="center"/>
      </w:pPr>
      <w:r w:rsidRPr="009C39EA">
        <w:rPr>
          <w:noProof/>
        </w:rPr>
        <w:lastRenderedPageBreak/>
        <w:drawing>
          <wp:inline distT="0" distB="0" distL="0" distR="0" wp14:anchorId="6E14F2E3" wp14:editId="34B6DBC9">
            <wp:extent cx="1904964" cy="3387025"/>
            <wp:effectExtent l="0" t="0" r="635" b="4445"/>
            <wp:docPr id="21414425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44257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04964" cy="338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C39EA">
        <w:t xml:space="preserve">   </w:t>
      </w:r>
      <w:r w:rsidRPr="009C39EA">
        <w:rPr>
          <w:noProof/>
        </w:rPr>
        <w:drawing>
          <wp:inline distT="0" distB="0" distL="0" distR="0" wp14:anchorId="661A8875" wp14:editId="22F1D390">
            <wp:extent cx="1904964" cy="3387025"/>
            <wp:effectExtent l="0" t="0" r="635" b="4445"/>
            <wp:docPr id="866197764" name="Obraz 1" descr="Obraz zawierający w pomieszczeniu, ściana, posiłe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197764" name="Obraz 1" descr="Obraz zawierający w pomieszczeniu, ściana, posiłek&#10;&#10;Opis wygenerowany automatyczni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4964" cy="338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9D81F" w14:textId="7EDFCAA2" w:rsidR="00A9062A" w:rsidRPr="009C39EA" w:rsidRDefault="00A9062A" w:rsidP="002B0683">
      <w:pPr>
        <w:pStyle w:val="4aRYSUNEKpodpis"/>
      </w:pPr>
      <w:r w:rsidRPr="009C39EA">
        <w:t xml:space="preserve">Rys. </w:t>
      </w:r>
      <w:fldSimple w:instr=" SEQ Rys. \* ARABIC ">
        <w:r w:rsidR="00684E84">
          <w:rPr>
            <w:noProof/>
          </w:rPr>
          <w:t>2</w:t>
        </w:r>
      </w:fldSimple>
      <w:r w:rsidRPr="009C39EA">
        <w:t xml:space="preserve"> Widok przegrody od strony restauracji – po prawej klatka schodowa na antresolę.</w:t>
      </w:r>
    </w:p>
    <w:p w14:paraId="6D24FAC5" w14:textId="77777777" w:rsidR="00A9062A" w:rsidRPr="009C39EA" w:rsidRDefault="00A9062A" w:rsidP="00A9062A">
      <w:pPr>
        <w:pStyle w:val="Legenda"/>
        <w:rPr>
          <w:lang w:val="pl-PL"/>
        </w:rPr>
      </w:pPr>
    </w:p>
    <w:p w14:paraId="3EB54BC8" w14:textId="77777777" w:rsidR="00A9062A" w:rsidRPr="009C39EA" w:rsidRDefault="00A9062A" w:rsidP="00A9062A">
      <w:pPr>
        <w:pStyle w:val="Bezodstpw"/>
        <w:keepNext/>
        <w:jc w:val="center"/>
      </w:pPr>
      <w:r w:rsidRPr="009C39EA">
        <w:rPr>
          <w:noProof/>
        </w:rPr>
        <w:drawing>
          <wp:inline distT="0" distB="0" distL="0" distR="0" wp14:anchorId="324DF3BC" wp14:editId="738C4484">
            <wp:extent cx="1904365" cy="3211373"/>
            <wp:effectExtent l="0" t="0" r="635" b="8255"/>
            <wp:docPr id="103894636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946364" name=""/>
                    <pic:cNvPicPr/>
                  </pic:nvPicPr>
                  <pic:blipFill rotWithShape="1">
                    <a:blip r:embed="rId13"/>
                    <a:srcRect b="24108"/>
                    <a:stretch/>
                  </pic:blipFill>
                  <pic:spPr bwMode="auto">
                    <a:xfrm>
                      <a:off x="0" y="0"/>
                      <a:ext cx="1904964" cy="3212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C39EA">
        <w:t xml:space="preserve">   </w:t>
      </w:r>
      <w:r w:rsidRPr="009C39EA">
        <w:rPr>
          <w:noProof/>
          <w14:ligatures w14:val="standardContextual"/>
        </w:rPr>
        <w:drawing>
          <wp:inline distT="0" distB="0" distL="0" distR="0" wp14:anchorId="672D7842" wp14:editId="566B6300">
            <wp:extent cx="1926178" cy="3218561"/>
            <wp:effectExtent l="0" t="0" r="0" b="1270"/>
            <wp:docPr id="874305163" name="Obraz 1" descr="Obraz zawierający w pomieszczeniu, brud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305163" name="Obraz 1" descr="Obraz zawierający w pomieszczeniu, brudne&#10;&#10;Opis wygenerowany automatycznie"/>
                    <pic:cNvPicPr/>
                  </pic:nvPicPr>
                  <pic:blipFill rotWithShape="1">
                    <a:blip r:embed="rId14"/>
                    <a:srcRect b="6020"/>
                    <a:stretch/>
                  </pic:blipFill>
                  <pic:spPr bwMode="auto">
                    <a:xfrm>
                      <a:off x="0" y="0"/>
                      <a:ext cx="1929761" cy="32245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290701" w14:textId="11D636C7" w:rsidR="00A9062A" w:rsidRPr="009C39EA" w:rsidRDefault="00A9062A" w:rsidP="002B0683">
      <w:pPr>
        <w:pStyle w:val="4aRYSUNEKpodpis"/>
      </w:pPr>
      <w:r w:rsidRPr="009C39EA">
        <w:t xml:space="preserve">Rys. </w:t>
      </w:r>
      <w:fldSimple w:instr=" SEQ Rys. \* ARABIC ">
        <w:r w:rsidR="00684E84">
          <w:rPr>
            <w:noProof/>
          </w:rPr>
          <w:t>3</w:t>
        </w:r>
      </w:fldSimple>
      <w:r w:rsidRPr="009C39EA">
        <w:t xml:space="preserve"> Widok przegrody od strony warsztatu – </w:t>
      </w:r>
      <w:r w:rsidR="008444D8">
        <w:br/>
      </w:r>
      <w:r w:rsidRPr="009C39EA">
        <w:t>po prawej widoczne wejście instalacji tranzytowej od strony Kina Tęcza.</w:t>
      </w:r>
    </w:p>
    <w:p w14:paraId="5CFE98EA" w14:textId="77777777" w:rsidR="00A9062A" w:rsidRPr="009C39EA" w:rsidRDefault="00A9062A" w:rsidP="00A9062A">
      <w:pPr>
        <w:pStyle w:val="2aTEKSTGWNY"/>
      </w:pPr>
    </w:p>
    <w:p w14:paraId="2DFAA16C" w14:textId="77777777" w:rsidR="002B0683" w:rsidRDefault="002B0683">
      <w:pPr>
        <w:suppressAutoHyphens w:val="0"/>
        <w:spacing w:after="0" w:line="240" w:lineRule="auto"/>
        <w:jc w:val="left"/>
        <w:rPr>
          <w:rFonts w:ascii="Calibri Light" w:eastAsia="Times New Roman" w:hAnsi="Calibri Light" w:cs="Times New Roman"/>
          <w:szCs w:val="24"/>
          <w:lang w:eastAsia="en-US"/>
        </w:rPr>
      </w:pPr>
      <w:r>
        <w:br w:type="page"/>
      </w:r>
    </w:p>
    <w:p w14:paraId="2E3D23E6" w14:textId="4FDED085" w:rsidR="00A9062A" w:rsidRPr="009C39EA" w:rsidRDefault="00A9062A" w:rsidP="00A9062A">
      <w:pPr>
        <w:pStyle w:val="2aTEKSTGWNY"/>
      </w:pPr>
      <w:r w:rsidRPr="009C39EA">
        <w:lastRenderedPageBreak/>
        <w:t xml:space="preserve">Zarejestrowane poziomy tła akustycznego w badanych przestrzeniach zestawiono w </w:t>
      </w:r>
      <w:r w:rsidR="002B0683">
        <w:fldChar w:fldCharType="begin"/>
      </w:r>
      <w:r w:rsidR="002B0683">
        <w:instrText xml:space="preserve"> REF  _Ref132961207 \* Lower \h </w:instrText>
      </w:r>
      <w:r w:rsidR="002B0683">
        <w:fldChar w:fldCharType="separate"/>
      </w:r>
      <w:r w:rsidR="00684E84">
        <w:t xml:space="preserve">tab. </w:t>
      </w:r>
      <w:r w:rsidR="00684E84">
        <w:rPr>
          <w:noProof/>
        </w:rPr>
        <w:t>2</w:t>
      </w:r>
      <w:r w:rsidR="002B0683">
        <w:fldChar w:fldCharType="end"/>
      </w:r>
      <w:r w:rsidR="002B0683">
        <w:t>.</w:t>
      </w:r>
    </w:p>
    <w:p w14:paraId="333C737C" w14:textId="267D4718" w:rsidR="002B0683" w:rsidRPr="002B0683" w:rsidRDefault="002B0683" w:rsidP="002B0683">
      <w:pPr>
        <w:pStyle w:val="3aTABELApodpis"/>
      </w:pPr>
      <w:bookmarkStart w:id="24" w:name="_Ref132961207"/>
      <w:bookmarkStart w:id="25" w:name="_Ref132961202"/>
      <w:r>
        <w:t xml:space="preserve">Tab. </w:t>
      </w:r>
      <w:fldSimple w:instr=" SEQ Tab. \* ARABIC ">
        <w:r w:rsidR="00684E84">
          <w:rPr>
            <w:noProof/>
          </w:rPr>
          <w:t>2</w:t>
        </w:r>
      </w:fldSimple>
      <w:bookmarkEnd w:id="24"/>
      <w:r w:rsidRPr="002B0683">
        <w:t xml:space="preserve"> Zestawienie wartości poziomu tła a</w:t>
      </w:r>
      <w:r>
        <w:t>kustycznego w pomieszczeniach badanych</w:t>
      </w:r>
      <w:bookmarkEnd w:id="25"/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620"/>
        <w:gridCol w:w="1425"/>
        <w:gridCol w:w="2879"/>
      </w:tblGrid>
      <w:tr w:rsidR="00A9062A" w:rsidRPr="009C39EA" w14:paraId="3DE8A67B" w14:textId="77777777" w:rsidTr="00A9062A">
        <w:trPr>
          <w:jc w:val="center"/>
        </w:trPr>
        <w:tc>
          <w:tcPr>
            <w:tcW w:w="620" w:type="dxa"/>
          </w:tcPr>
          <w:p w14:paraId="0B4FE8BA" w14:textId="77777777" w:rsidR="00A9062A" w:rsidRPr="009C39EA" w:rsidRDefault="00A9062A" w:rsidP="002B0683">
            <w:pPr>
              <w:pStyle w:val="3bTABELAnagwki"/>
            </w:pPr>
            <w:r w:rsidRPr="009C39EA">
              <w:t>Lp.</w:t>
            </w:r>
          </w:p>
        </w:tc>
        <w:tc>
          <w:tcPr>
            <w:tcW w:w="1425" w:type="dxa"/>
          </w:tcPr>
          <w:p w14:paraId="139FD4C1" w14:textId="77777777" w:rsidR="00A9062A" w:rsidRPr="009C39EA" w:rsidRDefault="00A9062A" w:rsidP="002B0683">
            <w:pPr>
              <w:pStyle w:val="3bTABELAnagwki"/>
            </w:pPr>
            <w:r w:rsidRPr="009C39EA">
              <w:t>Pomieszczenie</w:t>
            </w:r>
          </w:p>
        </w:tc>
        <w:tc>
          <w:tcPr>
            <w:tcW w:w="2879" w:type="dxa"/>
          </w:tcPr>
          <w:p w14:paraId="75B1B7E4" w14:textId="77777777" w:rsidR="00A9062A" w:rsidRPr="009C39EA" w:rsidRDefault="00A9062A" w:rsidP="002B0683">
            <w:pPr>
              <w:pStyle w:val="3bTABELAnagwki"/>
            </w:pPr>
            <w:proofErr w:type="spellStart"/>
            <w:r w:rsidRPr="009C39EA">
              <w:t>Poziom</w:t>
            </w:r>
            <w:proofErr w:type="spellEnd"/>
            <w:r w:rsidRPr="009C39EA">
              <w:t xml:space="preserve"> </w:t>
            </w:r>
            <w:proofErr w:type="spellStart"/>
            <w:r w:rsidRPr="009C39EA">
              <w:t>tła</w:t>
            </w:r>
            <w:proofErr w:type="spellEnd"/>
            <w:r w:rsidRPr="009C39EA">
              <w:t xml:space="preserve"> </w:t>
            </w:r>
            <w:proofErr w:type="spellStart"/>
            <w:r w:rsidRPr="009C39EA">
              <w:t>akustycznego</w:t>
            </w:r>
            <w:proofErr w:type="spellEnd"/>
            <w:r w:rsidRPr="009C39EA">
              <w:t xml:space="preserve"> </w:t>
            </w:r>
            <w:r w:rsidRPr="009C39EA">
              <w:rPr>
                <w:i/>
              </w:rPr>
              <w:t>L</w:t>
            </w:r>
            <w:r w:rsidRPr="009C39EA">
              <w:rPr>
                <w:vertAlign w:val="subscript"/>
              </w:rPr>
              <w:t>A eq</w:t>
            </w:r>
            <w:r w:rsidRPr="009C39EA">
              <w:t xml:space="preserve"> [dB]</w:t>
            </w:r>
          </w:p>
        </w:tc>
      </w:tr>
      <w:tr w:rsidR="00A9062A" w:rsidRPr="009C39EA" w14:paraId="76226FA5" w14:textId="77777777" w:rsidTr="00A9062A">
        <w:trPr>
          <w:jc w:val="center"/>
        </w:trPr>
        <w:tc>
          <w:tcPr>
            <w:tcW w:w="620" w:type="dxa"/>
          </w:tcPr>
          <w:p w14:paraId="214791E1" w14:textId="77777777" w:rsidR="00A9062A" w:rsidRPr="009C39EA" w:rsidRDefault="00A9062A" w:rsidP="002B0683">
            <w:pPr>
              <w:pStyle w:val="3dTABELArodek"/>
            </w:pPr>
            <w:r w:rsidRPr="009C39EA">
              <w:t>1</w:t>
            </w:r>
          </w:p>
        </w:tc>
        <w:tc>
          <w:tcPr>
            <w:tcW w:w="1425" w:type="dxa"/>
          </w:tcPr>
          <w:p w14:paraId="51B42C5E" w14:textId="77777777" w:rsidR="00A9062A" w:rsidRPr="009C39EA" w:rsidRDefault="00A9062A" w:rsidP="002B0683">
            <w:pPr>
              <w:pStyle w:val="3cTABELAdolewej"/>
            </w:pPr>
            <w:r w:rsidRPr="009C39EA">
              <w:t>Restauracja</w:t>
            </w:r>
          </w:p>
        </w:tc>
        <w:tc>
          <w:tcPr>
            <w:tcW w:w="2879" w:type="dxa"/>
          </w:tcPr>
          <w:p w14:paraId="081704DE" w14:textId="77777777" w:rsidR="00A9062A" w:rsidRPr="009C39EA" w:rsidRDefault="00A9062A" w:rsidP="002B0683">
            <w:pPr>
              <w:pStyle w:val="3dTABELArodek"/>
            </w:pPr>
            <w:r w:rsidRPr="009C39EA">
              <w:t>57,5</w:t>
            </w:r>
          </w:p>
        </w:tc>
      </w:tr>
      <w:tr w:rsidR="00A9062A" w:rsidRPr="009C39EA" w14:paraId="25BD690F" w14:textId="77777777" w:rsidTr="00A9062A">
        <w:trPr>
          <w:jc w:val="center"/>
        </w:trPr>
        <w:tc>
          <w:tcPr>
            <w:tcW w:w="620" w:type="dxa"/>
          </w:tcPr>
          <w:p w14:paraId="2221F338" w14:textId="77777777" w:rsidR="00A9062A" w:rsidRPr="009C39EA" w:rsidRDefault="00A9062A" w:rsidP="002B0683">
            <w:pPr>
              <w:pStyle w:val="3dTABELArodek"/>
            </w:pPr>
            <w:r w:rsidRPr="009C39EA">
              <w:t>2</w:t>
            </w:r>
          </w:p>
        </w:tc>
        <w:tc>
          <w:tcPr>
            <w:tcW w:w="1425" w:type="dxa"/>
          </w:tcPr>
          <w:p w14:paraId="0B7C82F0" w14:textId="77777777" w:rsidR="00A9062A" w:rsidRPr="009C39EA" w:rsidRDefault="00A9062A" w:rsidP="002B0683">
            <w:pPr>
              <w:pStyle w:val="3cTABELAdolewej"/>
            </w:pPr>
            <w:r w:rsidRPr="009C39EA">
              <w:t>Warsztat</w:t>
            </w:r>
          </w:p>
        </w:tc>
        <w:tc>
          <w:tcPr>
            <w:tcW w:w="2879" w:type="dxa"/>
          </w:tcPr>
          <w:p w14:paraId="42B7F1A0" w14:textId="77777777" w:rsidR="00A9062A" w:rsidRPr="009C39EA" w:rsidRDefault="00A9062A" w:rsidP="002B0683">
            <w:pPr>
              <w:pStyle w:val="3dTABELArodek"/>
            </w:pPr>
            <w:r w:rsidRPr="009C39EA">
              <w:t>54,4</w:t>
            </w:r>
          </w:p>
        </w:tc>
      </w:tr>
      <w:tr w:rsidR="00A9062A" w:rsidRPr="009C39EA" w14:paraId="30319526" w14:textId="77777777" w:rsidTr="00A9062A">
        <w:trPr>
          <w:jc w:val="center"/>
        </w:trPr>
        <w:tc>
          <w:tcPr>
            <w:tcW w:w="620" w:type="dxa"/>
          </w:tcPr>
          <w:p w14:paraId="6E74276F" w14:textId="77777777" w:rsidR="00A9062A" w:rsidRPr="009C39EA" w:rsidRDefault="00A9062A" w:rsidP="002B0683">
            <w:pPr>
              <w:pStyle w:val="3dTABELArodek"/>
            </w:pPr>
            <w:r w:rsidRPr="009C39EA">
              <w:t>3</w:t>
            </w:r>
          </w:p>
        </w:tc>
        <w:tc>
          <w:tcPr>
            <w:tcW w:w="1425" w:type="dxa"/>
          </w:tcPr>
          <w:p w14:paraId="7919B5FF" w14:textId="77777777" w:rsidR="00A9062A" w:rsidRPr="009C39EA" w:rsidRDefault="00A9062A" w:rsidP="002B0683">
            <w:pPr>
              <w:pStyle w:val="3cTABELAdolewej"/>
            </w:pPr>
            <w:r w:rsidRPr="009C39EA">
              <w:t>Kino</w:t>
            </w:r>
          </w:p>
        </w:tc>
        <w:tc>
          <w:tcPr>
            <w:tcW w:w="2879" w:type="dxa"/>
          </w:tcPr>
          <w:p w14:paraId="6A67EE65" w14:textId="77777777" w:rsidR="00A9062A" w:rsidRPr="009C39EA" w:rsidRDefault="00A9062A" w:rsidP="002B0683">
            <w:pPr>
              <w:pStyle w:val="3dTABELArodek"/>
            </w:pPr>
            <w:r w:rsidRPr="009C39EA">
              <w:t>26,1</w:t>
            </w:r>
          </w:p>
        </w:tc>
      </w:tr>
    </w:tbl>
    <w:p w14:paraId="4CC0FB24" w14:textId="32015DF4" w:rsidR="00A9062A" w:rsidRPr="009C39EA" w:rsidRDefault="00A9062A" w:rsidP="00A9062A">
      <w:pPr>
        <w:pStyle w:val="Nagwek1"/>
      </w:pPr>
      <w:bookmarkStart w:id="26" w:name="_Toc137456525"/>
      <w:r w:rsidRPr="009C39EA">
        <w:t>Zalecenia do projektu</w:t>
      </w:r>
      <w:r w:rsidR="00DE2A50" w:rsidRPr="009C39EA">
        <w:t xml:space="preserve"> w zakresie izolacyjności akustycznej</w:t>
      </w:r>
      <w:bookmarkEnd w:id="26"/>
    </w:p>
    <w:p w14:paraId="226F7603" w14:textId="7CE2210F" w:rsidR="00A9062A" w:rsidRPr="009C39EA" w:rsidRDefault="00A9062A" w:rsidP="00A9062A">
      <w:pPr>
        <w:pStyle w:val="2aTEKSTGWNY"/>
      </w:pPr>
      <w:r w:rsidRPr="009C39EA">
        <w:t xml:space="preserve">W celu uzyskania </w:t>
      </w:r>
      <w:r w:rsidR="009C39EA">
        <w:t xml:space="preserve">możliwie </w:t>
      </w:r>
      <w:r w:rsidRPr="009C39EA">
        <w:t>wysokiej izolacyjności akustycznej przegrody oraz ograniczenia przenikania nadmiernego hałasu do sali (zwłaszcza lokalnie) zaleca się:</w:t>
      </w:r>
    </w:p>
    <w:p w14:paraId="34AB0D14" w14:textId="77777777" w:rsidR="002B0683" w:rsidRDefault="00A9062A" w:rsidP="002B0683">
      <w:pPr>
        <w:pStyle w:val="2aTEKSTGWNY"/>
        <w:numPr>
          <w:ilvl w:val="0"/>
          <w:numId w:val="23"/>
        </w:numPr>
      </w:pPr>
      <w:r w:rsidRPr="009C39EA">
        <w:t>usunąć wszystkie nieużywane instalacje, kołki, wtrącenia materiałów drewnianych itp.;</w:t>
      </w:r>
    </w:p>
    <w:p w14:paraId="0CF75B65" w14:textId="77777777" w:rsidR="002B0683" w:rsidRDefault="00A9062A" w:rsidP="002B0683">
      <w:pPr>
        <w:pStyle w:val="2aTEKSTGWNY"/>
        <w:numPr>
          <w:ilvl w:val="0"/>
          <w:numId w:val="23"/>
        </w:numPr>
      </w:pPr>
      <w:r w:rsidRPr="009C39EA">
        <w:t>usunąć przebicia tranzytowe lub w przypadku braku możliwości ich usunięcia</w:t>
      </w:r>
      <w:r w:rsidR="002B0683">
        <w:t xml:space="preserve"> - </w:t>
      </w:r>
      <w:r w:rsidRPr="009C39EA">
        <w:t xml:space="preserve"> obudowa</w:t>
      </w:r>
      <w:r w:rsidR="002B0683">
        <w:t>ć</w:t>
      </w:r>
      <w:r w:rsidRPr="009C39EA">
        <w:t xml:space="preserve"> przebi</w:t>
      </w:r>
      <w:r w:rsidR="002B0683">
        <w:t>cia</w:t>
      </w:r>
      <w:r w:rsidRPr="009C39EA">
        <w:t xml:space="preserve"> na całej drodze od strony sali kinowej i na odcinku co najmniej 2</w:t>
      </w:r>
      <w:r w:rsidR="002B0683">
        <w:t xml:space="preserve"> </w:t>
      </w:r>
      <w:r w:rsidRPr="009C39EA">
        <w:t>m od strony przeciwnej;</w:t>
      </w:r>
    </w:p>
    <w:p w14:paraId="5AFF266F" w14:textId="77777777" w:rsidR="002B0683" w:rsidRDefault="00A9062A" w:rsidP="002B0683">
      <w:pPr>
        <w:pStyle w:val="2aTEKSTGWNY"/>
        <w:numPr>
          <w:ilvl w:val="0"/>
          <w:numId w:val="23"/>
        </w:numPr>
      </w:pPr>
      <w:r w:rsidRPr="009C39EA">
        <w:t>zlikwidować hydranty;</w:t>
      </w:r>
    </w:p>
    <w:p w14:paraId="053FC922" w14:textId="2202F09A" w:rsidR="002B0683" w:rsidRDefault="00A9062A" w:rsidP="00053B2D">
      <w:pPr>
        <w:pStyle w:val="2aTEKSTGWNY"/>
        <w:numPr>
          <w:ilvl w:val="0"/>
          <w:numId w:val="23"/>
        </w:numPr>
      </w:pPr>
      <w:r w:rsidRPr="009C39EA">
        <w:t xml:space="preserve">wszelkie stare przebicia, ubytki, </w:t>
      </w:r>
      <w:proofErr w:type="spellStart"/>
      <w:r w:rsidRPr="009C39EA">
        <w:t>przecienienia</w:t>
      </w:r>
      <w:proofErr w:type="spellEnd"/>
      <w:r w:rsidRPr="009C39EA">
        <w:t xml:space="preserve"> pod hydranty itd. wypełnić zaprawą murarską lub zamurować materiałem o gęstości nie mniejszej niż 1 400 kg/m</w:t>
      </w:r>
      <w:r w:rsidRPr="002B0683">
        <w:rPr>
          <w:vertAlign w:val="subscript"/>
        </w:rPr>
        <w:softHyphen/>
      </w:r>
      <w:r w:rsidRPr="002B0683">
        <w:rPr>
          <w:vertAlign w:val="superscript"/>
        </w:rPr>
        <w:t>3</w:t>
      </w:r>
      <w:r w:rsidRPr="009C39EA">
        <w:t>.</w:t>
      </w:r>
    </w:p>
    <w:p w14:paraId="7F1B8575" w14:textId="45C0B8BC" w:rsidR="00A9062A" w:rsidRPr="009C39EA" w:rsidRDefault="00A9062A" w:rsidP="00A9062A">
      <w:pPr>
        <w:pStyle w:val="2aTEKSTGWNY"/>
      </w:pPr>
      <w:r w:rsidRPr="009C39EA">
        <w:t xml:space="preserve">Wyżej wymienione czynności zaradcze powinny pozwolić uzyskać izolacyjność akustyczną na poziomie </w:t>
      </w:r>
      <w:r w:rsidRPr="009C39EA">
        <w:rPr>
          <w:i/>
          <w:iCs/>
        </w:rPr>
        <w:t>R</w:t>
      </w:r>
      <w:r w:rsidRPr="009C39EA">
        <w:t>’(C; C</w:t>
      </w:r>
      <w:r w:rsidRPr="009C39EA">
        <w:rPr>
          <w:vertAlign w:val="subscript"/>
        </w:rPr>
        <w:t>tr</w:t>
      </w:r>
      <w:r w:rsidRPr="009C39EA">
        <w:t xml:space="preserve">) = 66(-1; -5) [dB]. </w:t>
      </w:r>
      <w:r w:rsidR="009C39EA">
        <w:t>Dla obecnych funkcji pomieszczeń graniczących z salą</w:t>
      </w:r>
      <w:r w:rsidR="002B0683">
        <w:t xml:space="preserve"> kinową</w:t>
      </w:r>
      <w:r w:rsidR="009C39EA">
        <w:t xml:space="preserve"> (</w:t>
      </w:r>
      <w:r w:rsidR="002B0683">
        <w:t xml:space="preserve">tj. </w:t>
      </w:r>
      <w:r w:rsidR="009C39EA">
        <w:t>restauracja, warsztat, magazyn) funkcjonowanie kina nie będzie generować przekroczeń dopuszczalnych poziomów tła akustycznego.</w:t>
      </w:r>
    </w:p>
    <w:p w14:paraId="42572816" w14:textId="08979278" w:rsidR="00AB1D65" w:rsidRDefault="00DE2A50" w:rsidP="00AB1D65">
      <w:pPr>
        <w:pStyle w:val="2aTEKSTGWNY"/>
      </w:pPr>
      <w:r w:rsidRPr="009C39EA">
        <w:t>Drzwi</w:t>
      </w:r>
      <w:r w:rsidR="00AB1D65" w:rsidRPr="009C39EA">
        <w:t xml:space="preserve"> z sali kinowej</w:t>
      </w:r>
      <w:r w:rsidRPr="009C39EA">
        <w:t xml:space="preserve"> prowadzące na zewnątrz budynku</w:t>
      </w:r>
      <w:r w:rsidR="00053B2D">
        <w:t xml:space="preserve"> (od strony sceny plenerowej)</w:t>
      </w:r>
      <w:r w:rsidRPr="009C39EA">
        <w:t xml:space="preserve"> </w:t>
      </w:r>
      <w:r w:rsidR="00AB1D65" w:rsidRPr="009C39EA">
        <w:t xml:space="preserve">powinny charakteryzować się izolacyjnością akustyczną co najmniej </w:t>
      </w:r>
      <w:r w:rsidR="00AB1D65" w:rsidRPr="009C39EA">
        <w:rPr>
          <w:i/>
          <w:iCs/>
        </w:rPr>
        <w:t>R</w:t>
      </w:r>
      <w:r w:rsidR="00AB1D65" w:rsidRPr="009C39EA">
        <w:rPr>
          <w:vertAlign w:val="subscript"/>
        </w:rPr>
        <w:t>A,2</w:t>
      </w:r>
      <w:r w:rsidR="00AB1D65" w:rsidRPr="009C39EA">
        <w:t xml:space="preserve"> = 42 dB</w:t>
      </w:r>
      <w:r w:rsidR="00053B2D">
        <w:t xml:space="preserve">. Innym (bardziej korzystnym) rozwiązaniem jest </w:t>
      </w:r>
      <w:r w:rsidR="00AB1D65" w:rsidRPr="009C39EA">
        <w:t>wykonane</w:t>
      </w:r>
      <w:r w:rsidR="00053B2D">
        <w:t xml:space="preserve"> ich</w:t>
      </w:r>
      <w:r w:rsidR="00AB1D65" w:rsidRPr="009C39EA">
        <w:t xml:space="preserve"> w postaci śluzy akustycznej</w:t>
      </w:r>
      <w:r w:rsidR="00053B2D">
        <w:t>,</w:t>
      </w:r>
      <w:r w:rsidR="00AB1D65" w:rsidRPr="009C39EA">
        <w:t xml:space="preserve"> gdzie każda</w:t>
      </w:r>
      <w:r w:rsidR="00053B2D">
        <w:t xml:space="preserve"> </w:t>
      </w:r>
      <w:r w:rsidR="00AB1D65" w:rsidRPr="009C39EA">
        <w:t xml:space="preserve">para drzwi powinna charakteryzować się izolacyjnością akustyczną co najmniej </w:t>
      </w:r>
      <w:r w:rsidR="00AB1D65" w:rsidRPr="009C39EA">
        <w:rPr>
          <w:i/>
          <w:iCs/>
        </w:rPr>
        <w:t>R</w:t>
      </w:r>
      <w:r w:rsidR="00AB1D65" w:rsidRPr="009C39EA">
        <w:rPr>
          <w:vertAlign w:val="subscript"/>
        </w:rPr>
        <w:t>A,2</w:t>
      </w:r>
      <w:r w:rsidR="00AB1D65" w:rsidRPr="009C39EA">
        <w:t xml:space="preserve"> = 35 </w:t>
      </w:r>
      <w:proofErr w:type="spellStart"/>
      <w:r w:rsidR="00AB1D65" w:rsidRPr="009C39EA">
        <w:t>dB</w:t>
      </w:r>
      <w:proofErr w:type="spellEnd"/>
      <w:r w:rsidR="00AB1D65" w:rsidRPr="009C39EA">
        <w:t>.</w:t>
      </w:r>
    </w:p>
    <w:p w14:paraId="13761787" w14:textId="67CC308B" w:rsidR="00C57C7A" w:rsidRDefault="00C57C7A" w:rsidP="00AB1D65">
      <w:pPr>
        <w:pStyle w:val="2aTEKSTGWNY"/>
      </w:pPr>
      <w:r>
        <w:t xml:space="preserve">Zakładany maksymalny poziom dźwięku generowany podczas pokazu filmowego czy wydarzenia artystycznego </w:t>
      </w:r>
      <w:r w:rsidR="00BA3517">
        <w:t>to</w:t>
      </w:r>
      <w:r>
        <w:t xml:space="preserve"> </w:t>
      </w:r>
      <w:proofErr w:type="spellStart"/>
      <w:r w:rsidR="00BA3517" w:rsidRPr="00BA3517">
        <w:rPr>
          <w:i/>
          <w:iCs/>
        </w:rPr>
        <w:t>L</w:t>
      </w:r>
      <w:r w:rsidR="00BA3517">
        <w:rPr>
          <w:vertAlign w:val="subscript"/>
        </w:rPr>
        <w:t>Aeq</w:t>
      </w:r>
      <w:proofErr w:type="spellEnd"/>
      <w:r w:rsidR="00BA3517">
        <w:t xml:space="preserve"> = 95 </w:t>
      </w:r>
      <w:proofErr w:type="spellStart"/>
      <w:r w:rsidR="00BA3517">
        <w:t>dB</w:t>
      </w:r>
      <w:proofErr w:type="spellEnd"/>
      <w:r w:rsidR="00BA3517">
        <w:t xml:space="preserve">. Przy zakładanych w koncepcji architektonicznej rozwiązaniach budowlanych prognozuje się poziom dźwięku na granicy działki o wartości nie większej niż </w:t>
      </w:r>
      <w:proofErr w:type="spellStart"/>
      <w:r w:rsidR="00BA3517" w:rsidRPr="00BA3517">
        <w:rPr>
          <w:i/>
          <w:iCs/>
        </w:rPr>
        <w:t>L</w:t>
      </w:r>
      <w:r w:rsidR="00BA3517">
        <w:rPr>
          <w:vertAlign w:val="subscript"/>
        </w:rPr>
        <w:t>Aeq</w:t>
      </w:r>
      <w:proofErr w:type="spellEnd"/>
      <w:r w:rsidR="00BA3517">
        <w:t xml:space="preserve"> = 45 </w:t>
      </w:r>
      <w:proofErr w:type="spellStart"/>
      <w:r w:rsidR="00BA3517">
        <w:t>dB</w:t>
      </w:r>
      <w:proofErr w:type="spellEnd"/>
      <w:r w:rsidR="00BA3517">
        <w:t>.</w:t>
      </w:r>
    </w:p>
    <w:p w14:paraId="1106F2CD" w14:textId="7956EF35" w:rsidR="003E0839" w:rsidRPr="00BA3517" w:rsidRDefault="003E0839" w:rsidP="00AB1D65">
      <w:pPr>
        <w:pStyle w:val="2aTEKSTGWNY"/>
      </w:pPr>
      <w:r>
        <w:t xml:space="preserve">Ścianę pomiędzy </w:t>
      </w:r>
      <w:proofErr w:type="spellStart"/>
      <w:r>
        <w:t>projektorownią</w:t>
      </w:r>
      <w:proofErr w:type="spellEnd"/>
      <w:r>
        <w:t xml:space="preserve"> a reżyserką zaleca się wykonać jako murowaną o izolacyjności </w:t>
      </w:r>
      <w:r w:rsidRPr="003E0839">
        <w:rPr>
          <w:i/>
          <w:iCs/>
        </w:rPr>
        <w:t>R</w:t>
      </w:r>
      <w:r>
        <w:rPr>
          <w:vertAlign w:val="subscript"/>
        </w:rPr>
        <w:t>A,1</w:t>
      </w:r>
      <w:r>
        <w:t xml:space="preserve"> nie mniejszej niż 47 </w:t>
      </w:r>
      <w:proofErr w:type="spellStart"/>
      <w:r>
        <w:t>dB</w:t>
      </w:r>
      <w:proofErr w:type="spellEnd"/>
      <w:r>
        <w:t xml:space="preserve"> np.: </w:t>
      </w:r>
      <w:proofErr w:type="spellStart"/>
      <w:r>
        <w:t>Silka</w:t>
      </w:r>
      <w:proofErr w:type="spellEnd"/>
      <w:r>
        <w:t xml:space="preserve"> 12 cm. Ścianę zaopatrzyć w drzwi izolacyjności </w:t>
      </w:r>
      <w:r w:rsidRPr="003E0839">
        <w:rPr>
          <w:i/>
          <w:iCs/>
        </w:rPr>
        <w:t>R</w:t>
      </w:r>
      <w:r>
        <w:rPr>
          <w:vertAlign w:val="subscript"/>
        </w:rPr>
        <w:t>A,1</w:t>
      </w:r>
      <w:r>
        <w:t xml:space="preserve"> nie mniejszej niż</w:t>
      </w:r>
      <w:r>
        <w:t xml:space="preserve"> 40 </w:t>
      </w:r>
      <w:proofErr w:type="spellStart"/>
      <w:r>
        <w:t>dB</w:t>
      </w:r>
      <w:proofErr w:type="spellEnd"/>
      <w:r>
        <w:t xml:space="preserve"> i okno poglądowe o </w:t>
      </w:r>
      <w:proofErr w:type="gramStart"/>
      <w:r>
        <w:t>nie gorszych</w:t>
      </w:r>
      <w:proofErr w:type="gramEnd"/>
      <w:r>
        <w:t xml:space="preserve"> wartościach izolacyjności akustycznej.</w:t>
      </w:r>
    </w:p>
    <w:p w14:paraId="344C376C" w14:textId="49256F6A" w:rsidR="00DE2A50" w:rsidRDefault="00DE2A50" w:rsidP="00DE2A50">
      <w:pPr>
        <w:pStyle w:val="Nagwek1"/>
      </w:pPr>
      <w:bookmarkStart w:id="27" w:name="_Toc137456526"/>
      <w:r w:rsidRPr="009C39EA">
        <w:lastRenderedPageBreak/>
        <w:t>Adaptacja akustyczna</w:t>
      </w:r>
      <w:r w:rsidR="003537BB">
        <w:t xml:space="preserve"> </w:t>
      </w:r>
      <w:r w:rsidRPr="009C39EA">
        <w:t>– koncepcja</w:t>
      </w:r>
      <w:bookmarkEnd w:id="27"/>
    </w:p>
    <w:p w14:paraId="1CBDC481" w14:textId="1691AF45" w:rsidR="003537BB" w:rsidRPr="003537BB" w:rsidRDefault="003537BB" w:rsidP="003537BB">
      <w:pPr>
        <w:pStyle w:val="Nagwek2"/>
      </w:pPr>
      <w:bookmarkStart w:id="28" w:name="_Toc137456527"/>
      <w:r>
        <w:t>Sala kinowa</w:t>
      </w:r>
      <w:bookmarkEnd w:id="28"/>
    </w:p>
    <w:p w14:paraId="31224F22" w14:textId="77777777" w:rsidR="00476663" w:rsidRPr="001927EA" w:rsidRDefault="00476663" w:rsidP="00476663">
      <w:pPr>
        <w:pStyle w:val="Nagwek3"/>
      </w:pPr>
      <w:bookmarkStart w:id="29" w:name="_Toc74819753"/>
      <w:bookmarkStart w:id="30" w:name="_Toc88756618"/>
      <w:bookmarkStart w:id="31" w:name="_Toc137456528"/>
      <w:r w:rsidRPr="001927EA">
        <w:t>Ogólna charakterystyka sal</w:t>
      </w:r>
      <w:bookmarkEnd w:id="29"/>
      <w:bookmarkEnd w:id="30"/>
      <w:bookmarkEnd w:id="31"/>
    </w:p>
    <w:p w14:paraId="0C428C2B" w14:textId="42E06E5F" w:rsidR="00476663" w:rsidRPr="001927EA" w:rsidRDefault="00476663" w:rsidP="00476663">
      <w:pPr>
        <w:pStyle w:val="2bWYPUNKTOWANIE"/>
        <w:ind w:left="907" w:hanging="340"/>
      </w:pPr>
      <w:r>
        <w:t>sala prostopadłościenna;</w:t>
      </w:r>
    </w:p>
    <w:p w14:paraId="700805AA" w14:textId="057D8972" w:rsidR="00476663" w:rsidRPr="001927EA" w:rsidRDefault="00476663" w:rsidP="00476663">
      <w:pPr>
        <w:pStyle w:val="2bWYPUNKTOWANIE"/>
        <w:ind w:left="907" w:hanging="340"/>
      </w:pPr>
      <w:r w:rsidRPr="001927EA">
        <w:t xml:space="preserve">kubatura </w:t>
      </w:r>
      <w:r>
        <w:t>(wg. modelu akustycznego): ok. 1 412 m</w:t>
      </w:r>
      <w:r>
        <w:rPr>
          <w:vertAlign w:val="superscript"/>
        </w:rPr>
        <w:t>3</w:t>
      </w:r>
      <w:r>
        <w:t>;</w:t>
      </w:r>
    </w:p>
    <w:p w14:paraId="7ECE45DD" w14:textId="6C8FCB58" w:rsidR="00476663" w:rsidRPr="001927EA" w:rsidRDefault="00476663" w:rsidP="00476663">
      <w:pPr>
        <w:pStyle w:val="2bWYPUNKTOWANIE"/>
        <w:ind w:left="907" w:hanging="340"/>
      </w:pPr>
      <w:r w:rsidRPr="001927EA">
        <w:t>wymiary gabarytowe (szerokość x długość x wysokość) ok.</w:t>
      </w:r>
      <w:r>
        <w:t xml:space="preserve"> 12,0 x 16,5 x 9,8 </w:t>
      </w:r>
      <w:r w:rsidRPr="001927EA">
        <w:t>m</w:t>
      </w:r>
      <w:r>
        <w:t>;</w:t>
      </w:r>
    </w:p>
    <w:p w14:paraId="4A5B19E8" w14:textId="7EE4BE76" w:rsidR="00476663" w:rsidRPr="001927EA" w:rsidRDefault="00476663" w:rsidP="00476663">
      <w:pPr>
        <w:pStyle w:val="2bWYPUNKTOWANIE"/>
        <w:ind w:left="907" w:hanging="340"/>
      </w:pPr>
      <w:r w:rsidRPr="001927EA">
        <w:t>główne funkcje</w:t>
      </w:r>
      <w:r>
        <w:t>: sala kinowa, sala wielofunkcyjna.</w:t>
      </w:r>
    </w:p>
    <w:p w14:paraId="23FDC568" w14:textId="77777777" w:rsidR="00476663" w:rsidRPr="001927EA" w:rsidRDefault="00476663" w:rsidP="00476663">
      <w:pPr>
        <w:pStyle w:val="Nagwek3"/>
      </w:pPr>
      <w:bookmarkStart w:id="32" w:name="_Toc74819754"/>
      <w:bookmarkStart w:id="33" w:name="_Toc88756619"/>
      <w:bookmarkStart w:id="34" w:name="_Toc137456529"/>
      <w:r w:rsidRPr="001927EA">
        <w:t>Wymagania akustyczne</w:t>
      </w:r>
      <w:bookmarkEnd w:id="32"/>
      <w:bookmarkEnd w:id="33"/>
      <w:bookmarkEnd w:id="34"/>
    </w:p>
    <w:p w14:paraId="598ADE60" w14:textId="77777777" w:rsidR="00476663" w:rsidRDefault="00476663" w:rsidP="00476663">
      <w:pPr>
        <w:pStyle w:val="1dPOD-POD-POD-PUNKT"/>
      </w:pPr>
      <w:r w:rsidRPr="001927EA">
        <w:t>Czas pogłosu</w:t>
      </w:r>
    </w:p>
    <w:p w14:paraId="6ECFD0D7" w14:textId="77777777" w:rsidR="00476663" w:rsidRDefault="00476663" w:rsidP="00476663">
      <w:pPr>
        <w:pStyle w:val="2aTEKSTGWNY"/>
        <w:rPr>
          <w:rFonts w:eastAsia="Calibri"/>
        </w:rPr>
      </w:pPr>
      <w:r>
        <w:rPr>
          <w:rFonts w:eastAsia="Calibri"/>
        </w:rPr>
        <w:t xml:space="preserve">Zalecana wartość średnia czasu pogłosu </w:t>
      </w:r>
      <w:r w:rsidRPr="00023862">
        <w:rPr>
          <w:rFonts w:eastAsia="Calibri"/>
        </w:rP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500-1000 Hz</m:t>
            </m:r>
          </m:sub>
        </m:sSub>
      </m:oMath>
      <w:r w:rsidRPr="00023862">
        <w:rPr>
          <w:rFonts w:eastAsia="Calibri"/>
        </w:rPr>
        <w:t xml:space="preserve"> </w:t>
      </w:r>
      <w:r w:rsidRPr="006A2331">
        <w:rPr>
          <w:rFonts w:eastAsia="Calibri"/>
        </w:rPr>
        <w:t>dla tego typu pomieszczenia dla przyjętej kubatury</w:t>
      </w:r>
      <w:r>
        <w:rPr>
          <w:rFonts w:eastAsia="Calibri"/>
        </w:rPr>
        <w:t xml:space="preserve"> powinna </w:t>
      </w:r>
      <w:r w:rsidRPr="00795CF0">
        <w:rPr>
          <w:rFonts w:eastAsia="Calibri"/>
        </w:rPr>
        <w:t>wynosi</w:t>
      </w:r>
      <w:r>
        <w:rPr>
          <w:rFonts w:eastAsia="Calibri"/>
        </w:rPr>
        <w:t>ć</w:t>
      </w:r>
      <w:r w:rsidRPr="00795CF0">
        <w:rPr>
          <w:rFonts w:eastAsia="Calibri"/>
        </w:rPr>
        <w:t>:</w:t>
      </w:r>
    </w:p>
    <w:p w14:paraId="358BC1DD" w14:textId="77777777" w:rsidR="00476663" w:rsidRDefault="00476663" w:rsidP="00476663">
      <w:pPr>
        <w:pStyle w:val="2aTEKSTGWNY"/>
        <w:rPr>
          <w:rFonts w:eastAsia="Calibri"/>
        </w:rPr>
      </w:pPr>
    </w:p>
    <w:p w14:paraId="36265599" w14:textId="4E3C1D64" w:rsidR="00476663" w:rsidRPr="00C358C6" w:rsidRDefault="00000000" w:rsidP="00476663">
      <w:pPr>
        <w:pStyle w:val="Tekstgwny"/>
        <w:tabs>
          <w:tab w:val="left" w:pos="5245"/>
        </w:tabs>
        <w:ind w:firstLine="426"/>
        <w:jc w:val="left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 xml:space="preserve">500 </m:t>
            </m:r>
            <m:r>
              <m:rPr>
                <m:sty m:val="p"/>
              </m:rPr>
              <w:rPr>
                <w:rFonts w:ascii="Cambria Math" w:hAnsi="Cambria Math"/>
              </w:rPr>
              <m:t>Hz</m:t>
            </m:r>
          </m:sub>
        </m:sSub>
        <m:r>
          <w:rPr>
            <w:rFonts w:ascii="Cambria Math" w:hAnsi="Cambria Math"/>
          </w:rPr>
          <m:t>=&lt;0,38;0,62&gt; s</m:t>
        </m:r>
      </m:oMath>
      <w:r w:rsidR="00476663" w:rsidRPr="00C358C6">
        <w:tab/>
      </w:r>
      <w:r w:rsidR="00476663" w:rsidRPr="00951E4B">
        <w:t xml:space="preserve">sala kinowa </w:t>
      </w:r>
      <w:sdt>
        <w:sdtPr>
          <w:rPr>
            <w:lang w:val="en-US"/>
          </w:rPr>
          <w:id w:val="-631712369"/>
          <w:citation/>
        </w:sdtPr>
        <w:sdtContent>
          <w:r w:rsidR="00476663" w:rsidRPr="00951E4B">
            <w:rPr>
              <w:lang w:val="en-US"/>
            </w:rPr>
            <w:fldChar w:fldCharType="begin"/>
          </w:r>
          <w:r w:rsidR="00476663" w:rsidRPr="00951E4B">
            <w:instrText xml:space="preserve"> CITATION Dol03 \l 1045 </w:instrText>
          </w:r>
          <w:r w:rsidR="00476663" w:rsidRPr="00951E4B">
            <w:rPr>
              <w:lang w:val="en-US"/>
            </w:rPr>
            <w:fldChar w:fldCharType="separate"/>
          </w:r>
          <w:r w:rsidR="00476663" w:rsidRPr="00B13544">
            <w:rPr>
              <w:noProof/>
            </w:rPr>
            <w:t>(Dolby Laboratories, 2003)</w:t>
          </w:r>
          <w:r w:rsidR="00476663" w:rsidRPr="00951E4B">
            <w:rPr>
              <w:lang w:val="en-US"/>
            </w:rPr>
            <w:fldChar w:fldCharType="end"/>
          </w:r>
        </w:sdtContent>
      </w:sdt>
    </w:p>
    <w:p w14:paraId="77AE96A9" w14:textId="77777777" w:rsidR="00476663" w:rsidRPr="00C358C6" w:rsidRDefault="00476663" w:rsidP="00476663">
      <w:pPr>
        <w:pStyle w:val="2aTEKSTGWNY"/>
        <w:rPr>
          <w:lang w:eastAsia="ar-SA"/>
        </w:rPr>
      </w:pPr>
    </w:p>
    <w:p w14:paraId="7FD6C78E" w14:textId="77777777" w:rsidR="00476663" w:rsidRPr="004B5888" w:rsidRDefault="00476663" w:rsidP="00476663">
      <w:pPr>
        <w:pStyle w:val="2aTEKSTGWNY"/>
      </w:pPr>
      <w:r w:rsidRPr="004B5888">
        <w:rPr>
          <w:noProof/>
        </w:rPr>
        <w:t>Zgodnie z literaturą,</w:t>
      </w:r>
      <w:r w:rsidRPr="004B5888">
        <w:rPr>
          <w:noProof/>
          <w:color w:val="FF0000"/>
        </w:rPr>
        <w:t xml:space="preserve"> </w:t>
      </w:r>
      <w:r w:rsidRPr="004B5888">
        <w:t>zalecana jest płaska charakterystyka czasu pogłosu w funkcji częstotliwości z dopuszczalnym odchyleniem ±20% od wartości średniej. Dla częstotliwości poniżej 250 </w:t>
      </w:r>
      <w:proofErr w:type="spellStart"/>
      <w:r w:rsidRPr="004B5888">
        <w:t>Hz</w:t>
      </w:r>
      <w:proofErr w:type="spellEnd"/>
      <w:r w:rsidRPr="004B5888">
        <w:t xml:space="preserve"> dopuszczalny jest wzrost o ok. 20% na każdą oktawę (ze względu na uwidacznianie się zjawisk falowych i trudności w wytworzeniu wystarczającej chłonności akustycznej elementów wystroju sali w zakresie niskich częstotliwości). Dla częstotliwości powyżej 2 kHz dopuszczalny jest spadek o ok. 20% na każdą oktawę (ze względu na pochłanianie dźwięku przez powietrze, zwłaszcza w wyższych częstotliwościach).</w:t>
      </w:r>
    </w:p>
    <w:p w14:paraId="6DB27DA8" w14:textId="63AB6011" w:rsidR="00476663" w:rsidRPr="004B5888" w:rsidRDefault="00476663" w:rsidP="00476663">
      <w:pPr>
        <w:pStyle w:val="2aTEKSTGWNY"/>
      </w:pPr>
      <w:r w:rsidRPr="004B5888">
        <w:t>W opracowaniu jako zalecaną przyjęto wartość średnią czasu pogłosu</w:t>
      </w:r>
      <w:r>
        <w:br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500-1000 Hz</m:t>
            </m:r>
          </m:sub>
        </m:sSub>
        <m:r>
          <w:rPr>
            <w:rFonts w:ascii="Cambria Math" w:hAnsi="Cambria Math"/>
          </w:rPr>
          <m:t>=0,40 s</m:t>
        </m:r>
      </m:oMath>
      <w:r w:rsidRPr="004B5888">
        <w:t>.</w:t>
      </w:r>
    </w:p>
    <w:p w14:paraId="28D93DBD" w14:textId="77777777" w:rsidR="00476663" w:rsidRPr="00476663" w:rsidRDefault="00476663" w:rsidP="00476663">
      <w:pPr>
        <w:pStyle w:val="2aTEKSTGWNY"/>
        <w:rPr>
          <w:lang w:eastAsia="ar-SA"/>
        </w:rPr>
      </w:pPr>
    </w:p>
    <w:p w14:paraId="5EFDDF61" w14:textId="1377A607" w:rsidR="00476663" w:rsidRDefault="00476663" w:rsidP="00476663">
      <w:pPr>
        <w:pStyle w:val="Nagwek3"/>
      </w:pPr>
      <w:bookmarkStart w:id="35" w:name="_Toc137456530"/>
      <w:r>
        <w:t>Adaptacja akustyczna</w:t>
      </w:r>
      <w:bookmarkEnd w:id="35"/>
    </w:p>
    <w:p w14:paraId="69F0B052" w14:textId="77777777" w:rsidR="00476663" w:rsidRDefault="00476663" w:rsidP="00476663">
      <w:pPr>
        <w:pStyle w:val="2aTEKSTGWNY"/>
      </w:pPr>
      <w:r w:rsidRPr="001927EA">
        <w:t>W tabeli poniżej podano parametry z jakimi została przeprowadzona symulacja obliczeniowa</w:t>
      </w:r>
      <w:r>
        <w:t>. </w:t>
      </w:r>
    </w:p>
    <w:p w14:paraId="51A93439" w14:textId="77777777" w:rsidR="00476663" w:rsidRDefault="00476663" w:rsidP="00476663">
      <w:pPr>
        <w:pStyle w:val="2aTEKSTGWNY"/>
      </w:pPr>
    </w:p>
    <w:p w14:paraId="634540E7" w14:textId="482DC5A6" w:rsidR="00476663" w:rsidRDefault="00476663" w:rsidP="00476663">
      <w:pPr>
        <w:pStyle w:val="3aTABELApodpis"/>
      </w:pPr>
      <w:r>
        <w:t xml:space="preserve">Tabela </w:t>
      </w:r>
      <w:fldSimple w:instr=" SEQ Tabela \* ARABIC ">
        <w:r w:rsidR="00684E84">
          <w:rPr>
            <w:noProof/>
          </w:rPr>
          <w:t>1</w:t>
        </w:r>
      </w:fldSimple>
      <w:r>
        <w:t xml:space="preserve"> Parametry symulacji obliczeniowej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590"/>
        <w:gridCol w:w="2235"/>
        <w:gridCol w:w="1750"/>
        <w:gridCol w:w="1110"/>
        <w:gridCol w:w="1109"/>
      </w:tblGrid>
      <w:tr w:rsidR="00476663" w:rsidRPr="001927EA" w14:paraId="5A2FADF2" w14:textId="77777777" w:rsidTr="00A70D36">
        <w:trPr>
          <w:jc w:val="center"/>
        </w:trPr>
        <w:tc>
          <w:tcPr>
            <w:tcW w:w="6794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2D7C1B8" w14:textId="77777777" w:rsidR="00476663" w:rsidRPr="001927EA" w:rsidRDefault="00476663" w:rsidP="00A70D36">
            <w:pPr>
              <w:pStyle w:val="Tabelecz2"/>
              <w:spacing w:after="0"/>
              <w:rPr>
                <w:b/>
                <w:sz w:val="22"/>
              </w:rPr>
            </w:pPr>
            <w:r w:rsidRPr="001927EA">
              <w:rPr>
                <w:b/>
                <w:sz w:val="22"/>
              </w:rPr>
              <w:t xml:space="preserve">Parametry symulacji </w:t>
            </w:r>
            <w:r>
              <w:rPr>
                <w:b/>
                <w:sz w:val="22"/>
              </w:rPr>
              <w:t>obliczeniowej</w:t>
            </w:r>
          </w:p>
        </w:tc>
      </w:tr>
      <w:tr w:rsidR="00476663" w:rsidRPr="001927EA" w14:paraId="62525E1B" w14:textId="77777777" w:rsidTr="00A70D36">
        <w:trPr>
          <w:jc w:val="center"/>
        </w:trPr>
        <w:tc>
          <w:tcPr>
            <w:tcW w:w="590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723111B9" w14:textId="77777777" w:rsidR="00476663" w:rsidRPr="001927EA" w:rsidRDefault="00476663" w:rsidP="00A70D36">
            <w:pPr>
              <w:pStyle w:val="Tabelecz2"/>
              <w:spacing w:after="0"/>
              <w:rPr>
                <w:b/>
                <w:sz w:val="22"/>
              </w:rPr>
            </w:pPr>
            <w:r w:rsidRPr="001927EA">
              <w:rPr>
                <w:b/>
                <w:sz w:val="22"/>
              </w:rPr>
              <w:t>Lp.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5F81ED3A" w14:textId="77777777" w:rsidR="00476663" w:rsidRPr="001927EA" w:rsidRDefault="00476663" w:rsidP="00A70D36">
            <w:pPr>
              <w:pStyle w:val="Tabelecz2"/>
              <w:spacing w:after="0"/>
              <w:rPr>
                <w:b/>
                <w:sz w:val="22"/>
              </w:rPr>
            </w:pPr>
            <w:r w:rsidRPr="001927EA">
              <w:rPr>
                <w:b/>
                <w:sz w:val="22"/>
              </w:rPr>
              <w:t>Nazwa parametru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676B033" w14:textId="77777777" w:rsidR="00476663" w:rsidRPr="001927EA" w:rsidRDefault="00476663" w:rsidP="00A70D36">
            <w:pPr>
              <w:pStyle w:val="Tabelecz2"/>
              <w:spacing w:after="0"/>
              <w:rPr>
                <w:b/>
                <w:sz w:val="22"/>
              </w:rPr>
            </w:pPr>
            <w:r w:rsidRPr="001927EA">
              <w:rPr>
                <w:b/>
                <w:sz w:val="22"/>
              </w:rPr>
              <w:t>Wartość</w:t>
            </w:r>
          </w:p>
        </w:tc>
      </w:tr>
      <w:tr w:rsidR="00476663" w:rsidRPr="001927EA" w14:paraId="3C71AC5E" w14:textId="77777777" w:rsidTr="00A70D36">
        <w:trPr>
          <w:jc w:val="center"/>
        </w:trPr>
        <w:tc>
          <w:tcPr>
            <w:tcW w:w="59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F119E3" w14:textId="77777777" w:rsidR="00476663" w:rsidRPr="001927EA" w:rsidRDefault="00476663" w:rsidP="00A70D36">
            <w:pPr>
              <w:pStyle w:val="Tabelecz2"/>
              <w:spacing w:after="0"/>
            </w:pPr>
            <w:r w:rsidRPr="001927EA">
              <w:t>1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87AD868" w14:textId="77777777" w:rsidR="00476663" w:rsidRPr="001927EA" w:rsidRDefault="00476663" w:rsidP="00A70D36">
            <w:pPr>
              <w:pStyle w:val="Tabelecz2"/>
              <w:spacing w:after="0"/>
              <w:jc w:val="left"/>
            </w:pPr>
            <w:r w:rsidRPr="001927EA">
              <w:t>Stan pomieszczenia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BCCD770" w14:textId="77777777" w:rsidR="00476663" w:rsidRPr="001927EA" w:rsidRDefault="00476663" w:rsidP="00A70D36">
            <w:pPr>
              <w:pStyle w:val="Tabelecz2"/>
              <w:spacing w:after="0"/>
              <w:jc w:val="left"/>
              <w:rPr>
                <w:i/>
              </w:rPr>
            </w:pPr>
            <w:r w:rsidRPr="001927EA">
              <w:rPr>
                <w:i/>
              </w:rPr>
              <w:t>Sala z projektowaną adaptacją akustyczną</w:t>
            </w:r>
            <w:r>
              <w:rPr>
                <w:i/>
              </w:rPr>
              <w:t>.</w:t>
            </w:r>
          </w:p>
        </w:tc>
      </w:tr>
      <w:tr w:rsidR="00476663" w:rsidRPr="001927EA" w14:paraId="6AF0B369" w14:textId="77777777" w:rsidTr="00A70D36">
        <w:trPr>
          <w:jc w:val="center"/>
        </w:trPr>
        <w:tc>
          <w:tcPr>
            <w:tcW w:w="59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FEE7354" w14:textId="77777777" w:rsidR="00476663" w:rsidRPr="001927EA" w:rsidRDefault="00476663" w:rsidP="00A70D36">
            <w:pPr>
              <w:pStyle w:val="Tabelecz2"/>
              <w:spacing w:after="0"/>
            </w:pPr>
            <w:r w:rsidRPr="001927EA">
              <w:t>2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CB4DE9" w14:textId="77777777" w:rsidR="00476663" w:rsidRPr="001927EA" w:rsidRDefault="00476663" w:rsidP="00A70D36">
            <w:pPr>
              <w:pStyle w:val="Tabelecz2"/>
              <w:spacing w:after="0"/>
              <w:jc w:val="left"/>
            </w:pPr>
            <w:r w:rsidRPr="001927EA">
              <w:t>Walidacja modelu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778A8CD" w14:textId="77777777" w:rsidR="00476663" w:rsidRPr="001927EA" w:rsidRDefault="00476663" w:rsidP="00A70D36">
            <w:pPr>
              <w:pStyle w:val="Tabelecz2"/>
              <w:spacing w:after="0"/>
              <w:jc w:val="left"/>
              <w:rPr>
                <w:i/>
              </w:rPr>
            </w:pPr>
            <w:r>
              <w:rPr>
                <w:i/>
              </w:rPr>
              <w:t>-</w:t>
            </w:r>
          </w:p>
        </w:tc>
      </w:tr>
      <w:tr w:rsidR="00476663" w:rsidRPr="001927EA" w14:paraId="50315912" w14:textId="77777777" w:rsidTr="00A70D36">
        <w:trPr>
          <w:jc w:val="center"/>
        </w:trPr>
        <w:tc>
          <w:tcPr>
            <w:tcW w:w="59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F1FB590" w14:textId="77777777" w:rsidR="00476663" w:rsidRPr="001927EA" w:rsidRDefault="00476663" w:rsidP="00A70D36">
            <w:pPr>
              <w:pStyle w:val="Tabelecz2"/>
              <w:spacing w:after="0"/>
            </w:pPr>
            <w:r w:rsidRPr="001927EA">
              <w:t>3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E8516DF" w14:textId="77777777" w:rsidR="00476663" w:rsidRPr="001927EA" w:rsidRDefault="00476663" w:rsidP="00A70D36">
            <w:pPr>
              <w:pStyle w:val="Tabelecz2"/>
              <w:spacing w:after="0"/>
              <w:jc w:val="left"/>
            </w:pPr>
            <w:r w:rsidRPr="001927EA">
              <w:t>Wypełnienie widowni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2CB66BF" w14:textId="77777777" w:rsidR="00476663" w:rsidRPr="001927EA" w:rsidRDefault="00476663" w:rsidP="00A70D36">
            <w:pPr>
              <w:pStyle w:val="Tabelecz2"/>
              <w:spacing w:after="0"/>
              <w:jc w:val="left"/>
              <w:rPr>
                <w:i/>
              </w:rPr>
            </w:pPr>
            <w:r>
              <w:rPr>
                <w:i/>
              </w:rPr>
              <w:t>Bez ludzi</w:t>
            </w:r>
          </w:p>
        </w:tc>
      </w:tr>
      <w:tr w:rsidR="00476663" w:rsidRPr="001927EA" w14:paraId="45D6CC2E" w14:textId="77777777" w:rsidTr="00A70D36">
        <w:trPr>
          <w:jc w:val="center"/>
        </w:trPr>
        <w:tc>
          <w:tcPr>
            <w:tcW w:w="59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032DD6A" w14:textId="77777777" w:rsidR="00476663" w:rsidRPr="001927EA" w:rsidRDefault="00476663" w:rsidP="00A70D36">
            <w:pPr>
              <w:pStyle w:val="Tabelecz2"/>
              <w:spacing w:after="0"/>
            </w:pPr>
            <w:r w:rsidRPr="001927EA">
              <w:t>4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A64D5C5" w14:textId="77777777" w:rsidR="00476663" w:rsidRPr="001927EA" w:rsidRDefault="00476663" w:rsidP="00A70D36">
            <w:pPr>
              <w:pStyle w:val="Tabelecz2"/>
              <w:spacing w:after="0"/>
              <w:jc w:val="left"/>
            </w:pPr>
            <w:r w:rsidRPr="001927EA">
              <w:t>Inne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969AB20" w14:textId="77777777" w:rsidR="00476663" w:rsidRPr="001927EA" w:rsidRDefault="00476663" w:rsidP="00A70D36">
            <w:pPr>
              <w:pStyle w:val="Tabelecz2"/>
              <w:spacing w:after="0"/>
              <w:jc w:val="left"/>
              <w:rPr>
                <w:i/>
              </w:rPr>
            </w:pPr>
            <w:r>
              <w:rPr>
                <w:i/>
              </w:rPr>
              <w:t>Rozproszenie dźwięku 20%</w:t>
            </w:r>
          </w:p>
        </w:tc>
      </w:tr>
      <w:tr w:rsidR="00476663" w:rsidRPr="001927EA" w14:paraId="6A5103FD" w14:textId="77777777" w:rsidTr="00A70D36">
        <w:trPr>
          <w:trHeight w:val="208"/>
          <w:jc w:val="center"/>
        </w:trPr>
        <w:tc>
          <w:tcPr>
            <w:tcW w:w="590" w:type="dxa"/>
            <w:vMerge w:val="restart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C63ED95" w14:textId="77777777" w:rsidR="00476663" w:rsidRPr="001927EA" w:rsidRDefault="00476663" w:rsidP="00A70D36">
            <w:pPr>
              <w:pStyle w:val="Tabelecz2"/>
              <w:spacing w:after="0"/>
            </w:pPr>
            <w:r w:rsidRPr="001927EA">
              <w:t>5</w:t>
            </w:r>
          </w:p>
        </w:tc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09E440D" w14:textId="77777777" w:rsidR="00476663" w:rsidRPr="001927EA" w:rsidRDefault="00476663" w:rsidP="00A70D36">
            <w:pPr>
              <w:pStyle w:val="Tabelecz2"/>
              <w:spacing w:after="0"/>
              <w:jc w:val="left"/>
            </w:pPr>
            <w:r w:rsidRPr="001927EA">
              <w:t>Warunki atmosferyczne</w:t>
            </w: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2A54ECF" w14:textId="77777777" w:rsidR="00476663" w:rsidRPr="001927EA" w:rsidRDefault="00476663" w:rsidP="00A70D36">
            <w:pPr>
              <w:pStyle w:val="Tabelecz2"/>
              <w:spacing w:after="0"/>
              <w:jc w:val="left"/>
            </w:pPr>
            <w:r w:rsidRPr="001927EA">
              <w:t>wilgotność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ACD3BDC" w14:textId="77777777" w:rsidR="00476663" w:rsidRPr="001927EA" w:rsidRDefault="00476663" w:rsidP="00A70D36">
            <w:pPr>
              <w:pStyle w:val="Tabelecz2"/>
              <w:spacing w:after="0"/>
              <w:rPr>
                <w:i/>
              </w:rPr>
            </w:pPr>
            <w:r w:rsidRPr="001927EA">
              <w:rPr>
                <w:i/>
              </w:rPr>
              <w:t>50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E7E3201" w14:textId="77777777" w:rsidR="00476663" w:rsidRPr="001927EA" w:rsidRDefault="00476663" w:rsidP="00A70D36">
            <w:pPr>
              <w:pStyle w:val="Tabelecz2"/>
              <w:spacing w:after="0"/>
            </w:pPr>
            <w:r w:rsidRPr="001927EA">
              <w:t>[%]</w:t>
            </w:r>
          </w:p>
        </w:tc>
      </w:tr>
      <w:tr w:rsidR="00476663" w:rsidRPr="001927EA" w14:paraId="29BA786C" w14:textId="77777777" w:rsidTr="00A70D36">
        <w:trPr>
          <w:trHeight w:val="207"/>
          <w:jc w:val="center"/>
        </w:trPr>
        <w:tc>
          <w:tcPr>
            <w:tcW w:w="590" w:type="dxa"/>
            <w:vMerge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112E085" w14:textId="77777777" w:rsidR="00476663" w:rsidRPr="001927EA" w:rsidRDefault="00476663" w:rsidP="00A70D36">
            <w:pPr>
              <w:pStyle w:val="Tabelecz2"/>
              <w:spacing w:after="0"/>
            </w:pPr>
          </w:p>
        </w:tc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3C1F78" w14:textId="77777777" w:rsidR="00476663" w:rsidRPr="001927EA" w:rsidRDefault="00476663" w:rsidP="00A70D36">
            <w:pPr>
              <w:pStyle w:val="Tabelecz2"/>
              <w:spacing w:after="0"/>
              <w:jc w:val="left"/>
            </w:pP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98FE734" w14:textId="77777777" w:rsidR="00476663" w:rsidRPr="001927EA" w:rsidRDefault="00476663" w:rsidP="00A70D36">
            <w:pPr>
              <w:pStyle w:val="Tabelecz2"/>
              <w:spacing w:after="0"/>
              <w:jc w:val="left"/>
            </w:pPr>
            <w:r w:rsidRPr="001927EA">
              <w:t>temperatura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A5A0F7" w14:textId="77777777" w:rsidR="00476663" w:rsidRPr="001927EA" w:rsidRDefault="00476663" w:rsidP="00A70D36">
            <w:pPr>
              <w:pStyle w:val="Tabelecz2"/>
              <w:spacing w:after="0"/>
              <w:rPr>
                <w:i/>
              </w:rPr>
            </w:pPr>
            <w:r w:rsidRPr="001927EA">
              <w:rPr>
                <w:i/>
              </w:rPr>
              <w:t>20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D1CECF0" w14:textId="77777777" w:rsidR="00476663" w:rsidRPr="001927EA" w:rsidRDefault="00476663" w:rsidP="00A70D36">
            <w:pPr>
              <w:pStyle w:val="Tabelecz2"/>
              <w:spacing w:after="0"/>
            </w:pPr>
            <w:r w:rsidRPr="001927EA">
              <w:t>[</w:t>
            </w:r>
            <w:proofErr w:type="spellStart"/>
            <w:r w:rsidRPr="001927EA">
              <w:rPr>
                <w:vertAlign w:val="superscript"/>
              </w:rPr>
              <w:t>o</w:t>
            </w:r>
            <w:r w:rsidRPr="001927EA">
              <w:t>C</w:t>
            </w:r>
            <w:proofErr w:type="spellEnd"/>
            <w:r w:rsidRPr="001927EA">
              <w:t>]</w:t>
            </w:r>
          </w:p>
        </w:tc>
      </w:tr>
      <w:tr w:rsidR="00476663" w:rsidRPr="001927EA" w14:paraId="799773AC" w14:textId="77777777" w:rsidTr="00A70D36">
        <w:trPr>
          <w:trHeight w:val="207"/>
          <w:jc w:val="center"/>
        </w:trPr>
        <w:tc>
          <w:tcPr>
            <w:tcW w:w="590" w:type="dxa"/>
            <w:vMerge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AA9AC7" w14:textId="77777777" w:rsidR="00476663" w:rsidRPr="001927EA" w:rsidRDefault="00476663" w:rsidP="00A70D36">
            <w:pPr>
              <w:pStyle w:val="Tabelecz2"/>
              <w:spacing w:after="0"/>
            </w:pPr>
          </w:p>
        </w:tc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00B270" w14:textId="77777777" w:rsidR="00476663" w:rsidRPr="001927EA" w:rsidRDefault="00476663" w:rsidP="00A70D36">
            <w:pPr>
              <w:pStyle w:val="Tabelecz2"/>
              <w:spacing w:after="0"/>
              <w:jc w:val="left"/>
            </w:pP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ACA4D20" w14:textId="77777777" w:rsidR="00476663" w:rsidRPr="001927EA" w:rsidRDefault="00476663" w:rsidP="00A70D36">
            <w:pPr>
              <w:pStyle w:val="Tabelecz2"/>
              <w:spacing w:after="0"/>
              <w:jc w:val="left"/>
            </w:pPr>
            <w:r w:rsidRPr="001927EA">
              <w:t>ciśnienie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DFDA7AE" w14:textId="77777777" w:rsidR="00476663" w:rsidRPr="001927EA" w:rsidRDefault="00476663" w:rsidP="00A70D36">
            <w:pPr>
              <w:pStyle w:val="Tabelecz2"/>
              <w:spacing w:after="0"/>
              <w:rPr>
                <w:i/>
              </w:rPr>
            </w:pPr>
            <w:r w:rsidRPr="001927EA">
              <w:rPr>
                <w:i/>
              </w:rPr>
              <w:t>1013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7169D25" w14:textId="77777777" w:rsidR="00476663" w:rsidRPr="001927EA" w:rsidRDefault="00476663" w:rsidP="00A70D36">
            <w:pPr>
              <w:pStyle w:val="Tabelecz2"/>
              <w:spacing w:after="0"/>
            </w:pPr>
            <w:r w:rsidRPr="001927EA">
              <w:t>[</w:t>
            </w:r>
            <w:proofErr w:type="spellStart"/>
            <w:r w:rsidRPr="001927EA">
              <w:t>hPa</w:t>
            </w:r>
            <w:proofErr w:type="spellEnd"/>
            <w:r w:rsidRPr="001927EA">
              <w:t>]</w:t>
            </w:r>
          </w:p>
        </w:tc>
      </w:tr>
      <w:tr w:rsidR="00476663" w:rsidRPr="001927EA" w14:paraId="6BB70722" w14:textId="77777777" w:rsidTr="00A70D36">
        <w:trPr>
          <w:trHeight w:val="207"/>
          <w:jc w:val="center"/>
        </w:trPr>
        <w:tc>
          <w:tcPr>
            <w:tcW w:w="590" w:type="dxa"/>
            <w:vMerge w:val="restart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23D8884" w14:textId="77777777" w:rsidR="00476663" w:rsidRPr="001927EA" w:rsidRDefault="00476663" w:rsidP="00A70D36">
            <w:pPr>
              <w:pStyle w:val="Tabelecz2"/>
              <w:spacing w:after="0"/>
            </w:pPr>
            <w:r w:rsidRPr="001927EA">
              <w:t>6</w:t>
            </w:r>
          </w:p>
        </w:tc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DAB13AF" w14:textId="77777777" w:rsidR="00476663" w:rsidRPr="001927EA" w:rsidRDefault="00476663" w:rsidP="00A70D36">
            <w:pPr>
              <w:pStyle w:val="Tabelecz2"/>
              <w:spacing w:after="0"/>
              <w:jc w:val="left"/>
            </w:pPr>
            <w:r w:rsidRPr="001927EA">
              <w:t>Parametry symulacji</w:t>
            </w: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1EF159" w14:textId="77777777" w:rsidR="00476663" w:rsidRPr="001927EA" w:rsidRDefault="00476663" w:rsidP="00A70D36">
            <w:pPr>
              <w:pStyle w:val="Tabelecz2"/>
              <w:spacing w:after="0"/>
              <w:jc w:val="left"/>
            </w:pPr>
            <w:r w:rsidRPr="001927EA">
              <w:t>czas predykcji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1DB5D4" w14:textId="77777777" w:rsidR="00476663" w:rsidRPr="00362996" w:rsidRDefault="00476663" w:rsidP="00A70D36">
            <w:pPr>
              <w:pStyle w:val="Tabelecz2"/>
              <w:spacing w:after="0"/>
              <w:rPr>
                <w:i/>
              </w:rPr>
            </w:pPr>
            <w:r>
              <w:rPr>
                <w:i/>
              </w:rPr>
              <w:t>2030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3D55F55" w14:textId="77777777" w:rsidR="00476663" w:rsidRPr="001927EA" w:rsidRDefault="00476663" w:rsidP="00A70D36">
            <w:pPr>
              <w:pStyle w:val="Tabelecz2"/>
              <w:spacing w:after="0"/>
            </w:pPr>
            <w:r w:rsidRPr="001927EA">
              <w:t>[ms]</w:t>
            </w:r>
          </w:p>
        </w:tc>
      </w:tr>
      <w:tr w:rsidR="00476663" w:rsidRPr="001927EA" w14:paraId="435993A6" w14:textId="77777777" w:rsidTr="00A70D36">
        <w:trPr>
          <w:trHeight w:val="207"/>
          <w:jc w:val="center"/>
        </w:trPr>
        <w:tc>
          <w:tcPr>
            <w:tcW w:w="590" w:type="dxa"/>
            <w:vMerge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67999996" w14:textId="77777777" w:rsidR="00476663" w:rsidRPr="001927EA" w:rsidRDefault="00476663" w:rsidP="00A70D36">
            <w:pPr>
              <w:pStyle w:val="Tabelecz2"/>
              <w:spacing w:after="0"/>
            </w:pPr>
          </w:p>
        </w:tc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0AA6019D" w14:textId="77777777" w:rsidR="00476663" w:rsidRPr="001927EA" w:rsidRDefault="00476663" w:rsidP="00A70D36">
            <w:pPr>
              <w:pStyle w:val="Tabelecz2"/>
              <w:spacing w:after="0"/>
            </w:pP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1D9889A7" w14:textId="77777777" w:rsidR="00476663" w:rsidRPr="001927EA" w:rsidRDefault="00476663" w:rsidP="00A70D36">
            <w:pPr>
              <w:pStyle w:val="Tabelecz2"/>
              <w:spacing w:after="0"/>
              <w:jc w:val="left"/>
            </w:pPr>
            <w:r w:rsidRPr="001927EA">
              <w:t>liczba promieni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7FE5862F" w14:textId="77777777" w:rsidR="00476663" w:rsidRPr="00362996" w:rsidRDefault="00476663" w:rsidP="00A70D36">
            <w:pPr>
              <w:pStyle w:val="Tabelecz2"/>
              <w:spacing w:after="0"/>
              <w:rPr>
                <w:i/>
              </w:rPr>
            </w:pPr>
            <w:r>
              <w:rPr>
                <w:i/>
              </w:rPr>
              <w:t>239</w:t>
            </w:r>
            <w:r w:rsidRPr="00362996">
              <w:rPr>
                <w:i/>
              </w:rPr>
              <w:t xml:space="preserve"> tys.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359B3F5" w14:textId="77777777" w:rsidR="00476663" w:rsidRPr="001927EA" w:rsidRDefault="00476663" w:rsidP="00A70D36">
            <w:pPr>
              <w:pStyle w:val="Tabelecz2"/>
              <w:spacing w:after="0"/>
            </w:pPr>
            <w:r w:rsidRPr="001927EA">
              <w:t>-</w:t>
            </w:r>
          </w:p>
        </w:tc>
      </w:tr>
    </w:tbl>
    <w:p w14:paraId="5E821262" w14:textId="77777777" w:rsidR="00476663" w:rsidRDefault="00476663" w:rsidP="00476663">
      <w:pPr>
        <w:pStyle w:val="2aTEKSTGWNY"/>
      </w:pPr>
    </w:p>
    <w:p w14:paraId="3F081397" w14:textId="2E4F9B46" w:rsidR="00476663" w:rsidRDefault="00476663" w:rsidP="00476663">
      <w:pPr>
        <w:pStyle w:val="2aTEKSTGWNY"/>
        <w:rPr>
          <w:noProof/>
        </w:rPr>
      </w:pPr>
      <w:r>
        <w:t>Sugeruje się</w:t>
      </w:r>
      <w:r w:rsidRPr="001927EA">
        <w:t xml:space="preserve"> wyposażenie sal</w:t>
      </w:r>
      <w:r>
        <w:t>i</w:t>
      </w:r>
      <w:r w:rsidRPr="001927EA">
        <w:t xml:space="preserve"> w elementy adaptacji akustycznej zaznaczone na poniższych rysunkac</w:t>
      </w:r>
      <w:r>
        <w:t>h. P</w:t>
      </w:r>
      <w:r w:rsidRPr="001927EA">
        <w:t>raktyczne współczynniki pochłaniania dźwięku zawiera</w:t>
      </w:r>
      <w:r>
        <w:t xml:space="preserve"> </w:t>
      </w:r>
      <w:r>
        <w:fldChar w:fldCharType="begin"/>
      </w:r>
      <w:r>
        <w:instrText xml:space="preserve"> REF _Ref128740527 \h  \* MERGEFORMAT </w:instrText>
      </w:r>
      <w:r>
        <w:fldChar w:fldCharType="separate"/>
      </w:r>
      <w:r w:rsidR="00684E84" w:rsidRPr="009F1C93">
        <w:t xml:space="preserve">Tabela </w:t>
      </w:r>
      <w:r w:rsidR="00684E84">
        <w:rPr>
          <w:noProof/>
        </w:rPr>
        <w:t>2</w:t>
      </w:r>
      <w:r>
        <w:fldChar w:fldCharType="end"/>
      </w:r>
      <w:r>
        <w:t>.</w:t>
      </w:r>
    </w:p>
    <w:p w14:paraId="5C621160" w14:textId="77777777" w:rsidR="00476663" w:rsidRDefault="00476663" w:rsidP="00476663">
      <w:pPr>
        <w:pStyle w:val="2aTEKSTGWNY"/>
        <w:rPr>
          <w:noProof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0"/>
      </w:tblGrid>
      <w:tr w:rsidR="00476663" w14:paraId="21A053B1" w14:textId="77777777" w:rsidTr="00476663">
        <w:trPr>
          <w:trHeight w:val="4430"/>
        </w:trPr>
        <w:tc>
          <w:tcPr>
            <w:tcW w:w="9070" w:type="dxa"/>
          </w:tcPr>
          <w:p w14:paraId="39418537" w14:textId="0DB5DFA4" w:rsidR="00476663" w:rsidRDefault="00313A79" w:rsidP="00A70D36">
            <w:pPr>
              <w:pStyle w:val="Tekstgwny"/>
              <w:ind w:firstLine="0"/>
              <w:jc w:val="center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34BC0857" wp14:editId="36C64D60">
                      <wp:simplePos x="0" y="0"/>
                      <wp:positionH relativeFrom="column">
                        <wp:posOffset>4698035</wp:posOffset>
                      </wp:positionH>
                      <wp:positionV relativeFrom="paragraph">
                        <wp:posOffset>609117</wp:posOffset>
                      </wp:positionV>
                      <wp:extent cx="349250" cy="285750"/>
                      <wp:effectExtent l="0" t="0" r="0" b="0"/>
                      <wp:wrapNone/>
                      <wp:docPr id="5" name="Pole tekstow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F89F7FD" w14:textId="6DA94931" w:rsidR="00476663" w:rsidRPr="003C50F7" w:rsidRDefault="00313A79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4BC085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5" o:spid="_x0000_s1026" type="#_x0000_t202" style="position:absolute;left:0;text-align:left;margin-left:369.9pt;margin-top:47.95pt;width:27.5pt;height:22.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" filled="f" stroked="f">
                      <v:textbox>
                        <w:txbxContent>
                          <w:p w14:paraId="6F89F7FD" w14:textId="6DA94931" w:rsidR="00476663" w:rsidRPr="003C50F7" w:rsidRDefault="00313A79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4384" behindDoc="0" locked="0" layoutInCell="1" allowOverlap="1" wp14:anchorId="7447F31D" wp14:editId="7D7AEBAC">
                      <wp:simplePos x="0" y="0"/>
                      <wp:positionH relativeFrom="column">
                        <wp:posOffset>4572584</wp:posOffset>
                      </wp:positionH>
                      <wp:positionV relativeFrom="paragraph">
                        <wp:posOffset>1288415</wp:posOffset>
                      </wp:positionV>
                      <wp:extent cx="349250" cy="278674"/>
                      <wp:effectExtent l="0" t="0" r="0" b="7620"/>
                      <wp:wrapNone/>
                      <wp:docPr id="9" name="Pole tekstow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 flipV="1">
                                <a:off x="0" y="0"/>
                                <a:ext cx="349250" cy="27867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C65B3A" w14:textId="1717B65C" w:rsidR="00476663" w:rsidRPr="00E876EE" w:rsidRDefault="00313A79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000000" w:themeColor="text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000000" w:themeColor="text1"/>
                                      <w:sz w:val="22"/>
                                      <w:szCs w:val="20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47F31D" id="Pole tekstowe 14" o:spid="_x0000_s1027" type="#_x0000_t202" style="position:absolute;left:0;text-align:left;margin-left:360.05pt;margin-top:101.45pt;width:27.5pt;height:21.95pt;flip:y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" filled="f" stroked="f">
                      <v:path arrowok="t"/>
                      <v:textbox>
                        <w:txbxContent>
                          <w:p w14:paraId="05C65B3A" w14:textId="1717B65C" w:rsidR="00476663" w:rsidRPr="00E876EE" w:rsidRDefault="00313A79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000000" w:themeColor="text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000000" w:themeColor="text1"/>
                                <w:sz w:val="22"/>
                                <w:szCs w:val="20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0528" behindDoc="0" locked="0" layoutInCell="1" allowOverlap="1" wp14:anchorId="32DC60F4" wp14:editId="4C7FB4FF">
                      <wp:simplePos x="0" y="0"/>
                      <wp:positionH relativeFrom="column">
                        <wp:posOffset>2188058</wp:posOffset>
                      </wp:positionH>
                      <wp:positionV relativeFrom="paragraph">
                        <wp:posOffset>3193542</wp:posOffset>
                      </wp:positionV>
                      <wp:extent cx="349250" cy="285750"/>
                      <wp:effectExtent l="0" t="0" r="0" b="0"/>
                      <wp:wrapNone/>
                      <wp:docPr id="26" name="Pole tekstow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2249830" w14:textId="164A2A93" w:rsidR="00476663" w:rsidRPr="00525D03" w:rsidRDefault="00313A79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9</w:t>
                                  </w:r>
                                  <w:r w:rsidR="00476663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DC60F4" id="Pole tekstowe 26" o:spid="_x0000_s1028" type="#_x0000_t202" style="position:absolute;left:0;text-align:left;margin-left:172.3pt;margin-top:251.45pt;width:27.5pt;height:22.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" filled="f" stroked="f">
                      <v:textbox>
                        <w:txbxContent>
                          <w:p w14:paraId="02249830" w14:textId="164A2A93" w:rsidR="00476663" w:rsidRPr="00525D03" w:rsidRDefault="00313A79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9</w:t>
                            </w:r>
                            <w:r w:rsidR="00476663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1552" behindDoc="0" locked="0" layoutInCell="1" allowOverlap="1" wp14:anchorId="16D5C01F" wp14:editId="445D3E62">
                      <wp:simplePos x="0" y="0"/>
                      <wp:positionH relativeFrom="column">
                        <wp:posOffset>4444162</wp:posOffset>
                      </wp:positionH>
                      <wp:positionV relativeFrom="paragraph">
                        <wp:posOffset>2141195</wp:posOffset>
                      </wp:positionV>
                      <wp:extent cx="349250" cy="285750"/>
                      <wp:effectExtent l="0" t="0" r="0" b="0"/>
                      <wp:wrapNone/>
                      <wp:docPr id="2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831AFA" w14:textId="255FE02D" w:rsidR="00476663" w:rsidRPr="003C50F7" w:rsidRDefault="00313A79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D5C01F" id="Pole tekstowe 2" o:spid="_x0000_s1029" type="#_x0000_t202" style="position:absolute;left:0;text-align:left;margin-left:349.95pt;margin-top:168.6pt;width:27.5pt;height:22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" filled="f" stroked="f">
                      <v:textbox>
                        <w:txbxContent>
                          <w:p w14:paraId="41831AFA" w14:textId="255FE02D" w:rsidR="00476663" w:rsidRPr="003C50F7" w:rsidRDefault="00313A79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0288" behindDoc="0" locked="0" layoutInCell="1" allowOverlap="1" wp14:anchorId="7AE19BAE" wp14:editId="3A1DF1FE">
                      <wp:simplePos x="0" y="0"/>
                      <wp:positionH relativeFrom="column">
                        <wp:posOffset>2756941</wp:posOffset>
                      </wp:positionH>
                      <wp:positionV relativeFrom="paragraph">
                        <wp:posOffset>454635</wp:posOffset>
                      </wp:positionV>
                      <wp:extent cx="349250" cy="285750"/>
                      <wp:effectExtent l="0" t="0" r="0" b="0"/>
                      <wp:wrapNone/>
                      <wp:docPr id="21" name="Pole tekstow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EC70BA6" w14:textId="20D9AAB5" w:rsidR="00476663" w:rsidRPr="0064132B" w:rsidRDefault="00313A79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000000" w:themeColor="text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000000" w:themeColor="text1"/>
                                      <w:sz w:val="22"/>
                                      <w:szCs w:val="2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E19BAE" id="Pole tekstowe 21" o:spid="_x0000_s1030" type="#_x0000_t202" style="position:absolute;left:0;text-align:left;margin-left:217.1pt;margin-top:35.8pt;width:27.5pt;height:22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" filled="f" stroked="f">
                      <v:textbox>
                        <w:txbxContent>
                          <w:p w14:paraId="3EC70BA6" w14:textId="20D9AAB5" w:rsidR="00476663" w:rsidRPr="0064132B" w:rsidRDefault="00313A79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000000" w:themeColor="text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000000" w:themeColor="text1"/>
                                <w:sz w:val="22"/>
                                <w:szCs w:val="20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1312" behindDoc="0" locked="0" layoutInCell="1" allowOverlap="1" wp14:anchorId="01F706DE" wp14:editId="1D89C685">
                      <wp:simplePos x="0" y="0"/>
                      <wp:positionH relativeFrom="column">
                        <wp:posOffset>1410081</wp:posOffset>
                      </wp:positionH>
                      <wp:positionV relativeFrom="paragraph">
                        <wp:posOffset>2261388</wp:posOffset>
                      </wp:positionV>
                      <wp:extent cx="349250" cy="285750"/>
                      <wp:effectExtent l="0" t="0" r="0" b="0"/>
                      <wp:wrapNone/>
                      <wp:docPr id="20" name="Pole tekstow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3F304A1" w14:textId="7CBA46E3" w:rsidR="00476663" w:rsidRPr="00525D03" w:rsidRDefault="00313A79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F706DE" id="Pole tekstowe 22" o:spid="_x0000_s1031" type="#_x0000_t202" style="position:absolute;left:0;text-align:left;margin-left:111.05pt;margin-top:178.05pt;width:27.5pt;height:22.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" filled="f" stroked="f">
                      <v:path arrowok="t"/>
                      <v:textbox>
                        <w:txbxContent>
                          <w:p w14:paraId="13F304A1" w14:textId="7CBA46E3" w:rsidR="00476663" w:rsidRPr="00525D03" w:rsidRDefault="00313A79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2576" behindDoc="0" locked="0" layoutInCell="1" allowOverlap="1" wp14:anchorId="378B341A" wp14:editId="30EDD2A7">
                      <wp:simplePos x="0" y="0"/>
                      <wp:positionH relativeFrom="column">
                        <wp:posOffset>2850032</wp:posOffset>
                      </wp:positionH>
                      <wp:positionV relativeFrom="paragraph">
                        <wp:posOffset>2047443</wp:posOffset>
                      </wp:positionV>
                      <wp:extent cx="349250" cy="285750"/>
                      <wp:effectExtent l="0" t="0" r="0" b="0"/>
                      <wp:wrapNone/>
                      <wp:docPr id="4" name="Pole tekstow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891514" w14:textId="77777777" w:rsidR="00476663" w:rsidRPr="00525D03" w:rsidRDefault="00476663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8B341A" id="Pole tekstowe 4" o:spid="_x0000_s1032" type="#_x0000_t202" style="position:absolute;left:0;text-align:left;margin-left:224.4pt;margin-top:161.2pt;width:27.5pt;height:22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" filled="f" stroked="f">
                      <v:textbox>
                        <w:txbxContent>
                          <w:p w14:paraId="7D891514" w14:textId="77777777" w:rsidR="00476663" w:rsidRPr="00525D03" w:rsidRDefault="00476663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6663">
              <w:rPr>
                <w:noProof/>
              </w:rPr>
              <w:t xml:space="preserve"> </w:t>
            </w:r>
            <w:r w:rsidR="00476663">
              <w:rPr>
                <w:noProof/>
              </w:rPr>
              <w:drawing>
                <wp:inline distT="0" distB="0" distL="0" distR="0" wp14:anchorId="6F425CF5" wp14:editId="53757216">
                  <wp:extent cx="4930445" cy="3538179"/>
                  <wp:effectExtent l="0" t="0" r="3810" b="5715"/>
                  <wp:docPr id="1750747161" name="Obraz 1" descr="Obraz zawierający wykres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747161" name="Obraz 1" descr="Obraz zawierający wykres&#10;&#10;Opis wygenerowany automatycznie"/>
                          <pic:cNvPicPr/>
                        </pic:nvPicPr>
                        <pic:blipFill rotWithShape="1">
                          <a:blip r:embed="rId15"/>
                          <a:srcRect b="2563"/>
                          <a:stretch/>
                        </pic:blipFill>
                        <pic:spPr bwMode="auto">
                          <a:xfrm>
                            <a:off x="0" y="0"/>
                            <a:ext cx="4936028" cy="35421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6663" w14:paraId="7F473E96" w14:textId="77777777" w:rsidTr="00476663">
        <w:trPr>
          <w:trHeight w:val="4595"/>
        </w:trPr>
        <w:tc>
          <w:tcPr>
            <w:tcW w:w="9070" w:type="dxa"/>
          </w:tcPr>
          <w:p w14:paraId="1EB7766F" w14:textId="6E2C21E0" w:rsidR="00476663" w:rsidRDefault="00313A79" w:rsidP="00A70D36">
            <w:pPr>
              <w:pStyle w:val="Tekstgwny"/>
              <w:ind w:firstLine="0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1668480" behindDoc="0" locked="0" layoutInCell="1" allowOverlap="1" wp14:anchorId="036B850F" wp14:editId="24EE36BF">
                      <wp:simplePos x="0" y="0"/>
                      <wp:positionH relativeFrom="column">
                        <wp:posOffset>4568418</wp:posOffset>
                      </wp:positionH>
                      <wp:positionV relativeFrom="paragraph">
                        <wp:posOffset>2101773</wp:posOffset>
                      </wp:positionV>
                      <wp:extent cx="349250" cy="400594"/>
                      <wp:effectExtent l="0" t="0" r="0" b="0"/>
                      <wp:wrapNone/>
                      <wp:docPr id="17" name="Pole tekstow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40059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096A5B1" w14:textId="77777777" w:rsidR="00476663" w:rsidRPr="00B16FE5" w:rsidRDefault="00476663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6B850F" id="Pole tekstowe 17" o:spid="_x0000_s1033" type="#_x0000_t202" style="position:absolute;left:0;text-align:left;margin-left:359.7pt;margin-top:165.5pt;width:27.5pt;height:31.5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" filled="f" stroked="f">
                      <v:textbox>
                        <w:txbxContent>
                          <w:p w14:paraId="4096A5B1" w14:textId="77777777" w:rsidR="00476663" w:rsidRPr="00B16FE5" w:rsidRDefault="00476663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11CF3F6B" wp14:editId="5EE90198">
                      <wp:simplePos x="0" y="0"/>
                      <wp:positionH relativeFrom="column">
                        <wp:posOffset>2845968</wp:posOffset>
                      </wp:positionH>
                      <wp:positionV relativeFrom="paragraph">
                        <wp:posOffset>1587729</wp:posOffset>
                      </wp:positionV>
                      <wp:extent cx="349250" cy="269966"/>
                      <wp:effectExtent l="0" t="0" r="0" b="0"/>
                      <wp:wrapNone/>
                      <wp:docPr id="6" name="Pole tekstow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26996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3D434C5" w14:textId="5067CE79" w:rsidR="00476663" w:rsidRPr="003C50F7" w:rsidRDefault="00313A79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CF3F6B" id="Pole tekstowe 6" o:spid="_x0000_s1034" type="#_x0000_t202" style="position:absolute;left:0;text-align:left;margin-left:224.1pt;margin-top:125pt;width:27.5pt;height:21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" filled="f" stroked="f">
                      <v:path arrowok="t"/>
                      <v:textbox>
                        <w:txbxContent>
                          <w:p w14:paraId="33D434C5" w14:textId="5067CE79" w:rsidR="00476663" w:rsidRPr="003C50F7" w:rsidRDefault="00313A79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5408" behindDoc="0" locked="0" layoutInCell="1" allowOverlap="1" wp14:anchorId="2F5BEA92" wp14:editId="5D4129D4">
                      <wp:simplePos x="0" y="0"/>
                      <wp:positionH relativeFrom="column">
                        <wp:posOffset>3815994</wp:posOffset>
                      </wp:positionH>
                      <wp:positionV relativeFrom="paragraph">
                        <wp:posOffset>2397963</wp:posOffset>
                      </wp:positionV>
                      <wp:extent cx="349250" cy="382905"/>
                      <wp:effectExtent l="0" t="0" r="0" b="0"/>
                      <wp:wrapNone/>
                      <wp:docPr id="25" name="Pole tekstow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3829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46FD3CE" w14:textId="6F6DCCB7" w:rsidR="00476663" w:rsidRPr="00E876EE" w:rsidRDefault="00313A79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000000" w:themeColor="text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000000" w:themeColor="text1"/>
                                      <w:sz w:val="22"/>
                                      <w:szCs w:val="2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5BEA92" id="Pole tekstowe 19" o:spid="_x0000_s1035" type="#_x0000_t202" style="position:absolute;left:0;text-align:left;margin-left:300.45pt;margin-top:188.8pt;width:27.5pt;height:30.1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" filled="f" stroked="f">
                      <v:path arrowok="t"/>
                      <v:textbox>
                        <w:txbxContent>
                          <w:p w14:paraId="246FD3CE" w14:textId="6F6DCCB7" w:rsidR="00476663" w:rsidRPr="00E876EE" w:rsidRDefault="00313A79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000000" w:themeColor="text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000000" w:themeColor="text1"/>
                                <w:sz w:val="22"/>
                                <w:szCs w:val="2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77FC190" wp14:editId="6F94D8C5">
                      <wp:simplePos x="0" y="0"/>
                      <wp:positionH relativeFrom="column">
                        <wp:posOffset>953237</wp:posOffset>
                      </wp:positionH>
                      <wp:positionV relativeFrom="paragraph">
                        <wp:posOffset>1860550</wp:posOffset>
                      </wp:positionV>
                      <wp:extent cx="385445" cy="322217"/>
                      <wp:effectExtent l="0" t="0" r="0" b="0"/>
                      <wp:wrapNone/>
                      <wp:docPr id="19" name="Text Box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85445" cy="32221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9799706" w14:textId="6DF996F9" w:rsidR="00476663" w:rsidRPr="009D734B" w:rsidRDefault="00313A79" w:rsidP="00476663">
                                  <w:pPr>
                                    <w:rPr>
                                      <w:rFonts w:asciiTheme="majorHAnsi" w:hAnsiTheme="majorHAnsi" w:cs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7FC190" id="Text Box 10" o:spid="_x0000_s1036" type="#_x0000_t202" style="position:absolute;left:0;text-align:left;margin-left:75.05pt;margin-top:146.5pt;width:30.35pt;height:25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" filled="f" stroked="f">
                      <v:path arrowok="t"/>
                      <v:textbox>
                        <w:txbxContent>
                          <w:p w14:paraId="69799706" w14:textId="6DF996F9" w:rsidR="00476663" w:rsidRPr="009D734B" w:rsidRDefault="00313A79" w:rsidP="00476663">
                            <w:pPr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FFFF" w:themeColor="background1"/>
                                <w:sz w:val="22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FFFF" w:themeColor="background1"/>
                                <w:sz w:val="22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6432" behindDoc="0" locked="0" layoutInCell="1" allowOverlap="1" wp14:anchorId="2AA72799" wp14:editId="5CD5D9F2">
                      <wp:simplePos x="0" y="0"/>
                      <wp:positionH relativeFrom="column">
                        <wp:posOffset>954888</wp:posOffset>
                      </wp:positionH>
                      <wp:positionV relativeFrom="paragraph">
                        <wp:posOffset>1045743</wp:posOffset>
                      </wp:positionV>
                      <wp:extent cx="453542" cy="285750"/>
                      <wp:effectExtent l="0" t="0" r="0" b="0"/>
                      <wp:wrapNone/>
                      <wp:docPr id="12" name="Pole tekstow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453542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CDEA5B" w14:textId="7160A6D2" w:rsidR="00476663" w:rsidRPr="00912F86" w:rsidRDefault="00313A79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000000" w:themeColor="text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000000" w:themeColor="text1"/>
                                      <w:sz w:val="22"/>
                                      <w:szCs w:val="20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A72799" id="Pole tekstowe 12" o:spid="_x0000_s1037" type="#_x0000_t202" style="position:absolute;left:0;text-align:left;margin-left:75.2pt;margin-top:82.35pt;width:35.7pt;height:22.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" filled="f" stroked="f">
                      <v:textbox>
                        <w:txbxContent>
                          <w:p w14:paraId="7DCDEA5B" w14:textId="7160A6D2" w:rsidR="00476663" w:rsidRPr="00912F86" w:rsidRDefault="00313A79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000000" w:themeColor="text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000000" w:themeColor="text1"/>
                                <w:sz w:val="22"/>
                                <w:szCs w:val="20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7456" behindDoc="0" locked="0" layoutInCell="1" allowOverlap="1" wp14:anchorId="778BBF23" wp14:editId="075E9C2A">
                      <wp:simplePos x="0" y="0"/>
                      <wp:positionH relativeFrom="column">
                        <wp:posOffset>3774618</wp:posOffset>
                      </wp:positionH>
                      <wp:positionV relativeFrom="paragraph">
                        <wp:posOffset>1507668</wp:posOffset>
                      </wp:positionV>
                      <wp:extent cx="349250" cy="285750"/>
                      <wp:effectExtent l="0" t="0" r="0" b="0"/>
                      <wp:wrapNone/>
                      <wp:docPr id="15" name="Pole tekstow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9C9461B" w14:textId="26BED4FD" w:rsidR="00476663" w:rsidRPr="00525D03" w:rsidRDefault="00313A79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8BBF23" id="Pole tekstowe 15" o:spid="_x0000_s1038" type="#_x0000_t202" style="position:absolute;left:0;text-align:left;margin-left:297.2pt;margin-top:118.7pt;width:27.5pt;height:22.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" filled="f" stroked="f">
                      <v:path arrowok="t"/>
                      <v:textbox>
                        <w:txbxContent>
                          <w:p w14:paraId="39C9461B" w14:textId="26BED4FD" w:rsidR="00476663" w:rsidRPr="00525D03" w:rsidRDefault="00313A79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6663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3600" behindDoc="0" locked="0" layoutInCell="1" allowOverlap="1" wp14:anchorId="43A676CE" wp14:editId="207B4091">
                      <wp:simplePos x="0" y="0"/>
                      <wp:positionH relativeFrom="column">
                        <wp:posOffset>3463925</wp:posOffset>
                      </wp:positionH>
                      <wp:positionV relativeFrom="paragraph">
                        <wp:posOffset>1264920</wp:posOffset>
                      </wp:positionV>
                      <wp:extent cx="349250" cy="285750"/>
                      <wp:effectExtent l="0" t="0" r="0" b="0"/>
                      <wp:wrapNone/>
                      <wp:docPr id="7" name="Pole tekstow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F5093A" w14:textId="7404C099" w:rsidR="00476663" w:rsidRPr="00525D03" w:rsidRDefault="00476663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A676CE" id="Pole tekstowe 7" o:spid="_x0000_s1039" type="#_x0000_t202" style="position:absolute;left:0;text-align:left;margin-left:272.75pt;margin-top:99.6pt;width:27.5pt;height:22.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" filled="f" stroked="f">
                      <v:textbox>
                        <w:txbxContent>
                          <w:p w14:paraId="47F5093A" w14:textId="7404C099" w:rsidR="00476663" w:rsidRPr="00525D03" w:rsidRDefault="00476663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6663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2336" behindDoc="0" locked="0" layoutInCell="1" allowOverlap="1" wp14:anchorId="7399A798" wp14:editId="6123F5C3">
                      <wp:simplePos x="0" y="0"/>
                      <wp:positionH relativeFrom="column">
                        <wp:posOffset>2018030</wp:posOffset>
                      </wp:positionH>
                      <wp:positionV relativeFrom="paragraph">
                        <wp:posOffset>2550160</wp:posOffset>
                      </wp:positionV>
                      <wp:extent cx="349250" cy="285750"/>
                      <wp:effectExtent l="0" t="0" r="0" b="0"/>
                      <wp:wrapNone/>
                      <wp:docPr id="16" name="Pole tekstow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34925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7432012" w14:textId="76CCB558" w:rsidR="00476663" w:rsidRPr="00215424" w:rsidRDefault="00313A79" w:rsidP="00476663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99A798" id="Pole tekstowe 16" o:spid="_x0000_s1040" type="#_x0000_t202" style="position:absolute;left:0;text-align:left;margin-left:158.9pt;margin-top:200.8pt;width:27.5pt;height:22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" filled="f" stroked="f">
                      <v:textbox>
                        <w:txbxContent>
                          <w:p w14:paraId="57432012" w14:textId="76CCB558" w:rsidR="00476663" w:rsidRPr="00215424" w:rsidRDefault="00313A79" w:rsidP="00476663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6663">
              <w:rPr>
                <w:noProof/>
              </w:rPr>
              <w:t xml:space="preserve"> </w:t>
            </w:r>
            <w:r w:rsidR="00476663">
              <w:rPr>
                <w:noProof/>
              </w:rPr>
              <w:drawing>
                <wp:inline distT="0" distB="0" distL="0" distR="0" wp14:anchorId="35CCFC52" wp14:editId="042D7841">
                  <wp:extent cx="4972457" cy="3505171"/>
                  <wp:effectExtent l="0" t="0" r="0" b="635"/>
                  <wp:docPr id="5326445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644552" name=""/>
                          <pic:cNvPicPr/>
                        </pic:nvPicPr>
                        <pic:blipFill rotWithShape="1">
                          <a:blip r:embed="rId16"/>
                          <a:srcRect b="4287"/>
                          <a:stretch/>
                        </pic:blipFill>
                        <pic:spPr bwMode="auto">
                          <a:xfrm>
                            <a:off x="0" y="0"/>
                            <a:ext cx="4978965" cy="35097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F3439F" w14:textId="4AC7C8F5" w:rsidR="00476663" w:rsidRDefault="00476663" w:rsidP="00476663">
      <w:pPr>
        <w:pStyle w:val="4aRYSUNEKpodpis"/>
      </w:pPr>
      <w:r w:rsidRPr="00EB74A4">
        <w:t>Rysunek</w:t>
      </w:r>
      <w:r w:rsidRPr="002E4BA4">
        <w:t xml:space="preserve"> </w:t>
      </w:r>
      <w:r>
        <w:fldChar w:fldCharType="begin"/>
      </w:r>
      <w:r w:rsidRPr="002E4BA4">
        <w:instrText xml:space="preserve"> SEQ Rysunek \* ARABIC </w:instrText>
      </w:r>
      <w:r>
        <w:fldChar w:fldCharType="separate"/>
      </w:r>
      <w:r w:rsidR="00684E84">
        <w:rPr>
          <w:noProof/>
        </w:rPr>
        <w:t>1</w:t>
      </w:r>
      <w:r>
        <w:fldChar w:fldCharType="end"/>
      </w:r>
      <w:r w:rsidRPr="002E4BA4">
        <w:t xml:space="preserve"> Schemat rozmieszczenia proponowanych materiałów adaptacji akustycznej. </w:t>
      </w:r>
      <w:r w:rsidRPr="002E4BA4">
        <w:br/>
      </w:r>
      <w:r w:rsidRPr="002D16BD">
        <w:rPr>
          <w:b/>
        </w:rPr>
        <w:t>Uwaga!</w:t>
      </w:r>
      <w:r w:rsidRPr="002D16BD">
        <w:t xml:space="preserve"> Kolory symbolizują jedynie rodzaj </w:t>
      </w:r>
      <w:r w:rsidRPr="00680851">
        <w:t>materiału</w:t>
      </w:r>
      <w:r w:rsidRPr="002D16BD">
        <w:t>.</w:t>
      </w:r>
      <w:bookmarkStart w:id="36" w:name="_Ref98404243"/>
      <w:bookmarkStart w:id="37" w:name="_Ref100844148"/>
    </w:p>
    <w:p w14:paraId="5E75ECD9" w14:textId="77777777" w:rsidR="00476663" w:rsidRDefault="00476663" w:rsidP="00476663">
      <w:pPr>
        <w:pStyle w:val="3aTABELApodpis"/>
        <w:jc w:val="both"/>
      </w:pPr>
      <w:bookmarkStart w:id="38" w:name="_Ref102137753"/>
    </w:p>
    <w:p w14:paraId="6D0C229C" w14:textId="15C5A510" w:rsidR="00476663" w:rsidRPr="009F1C93" w:rsidRDefault="00476663" w:rsidP="00476663">
      <w:pPr>
        <w:pStyle w:val="3aTABELApodpis"/>
      </w:pPr>
      <w:bookmarkStart w:id="39" w:name="_Ref128740527"/>
      <w:r w:rsidRPr="009F1C93">
        <w:t xml:space="preserve">Tabela </w:t>
      </w:r>
      <w:fldSimple w:instr=" SEQ Tabela \* ARABIC ">
        <w:r w:rsidR="00684E84">
          <w:rPr>
            <w:noProof/>
          </w:rPr>
          <w:t>2</w:t>
        </w:r>
      </w:fldSimple>
      <w:bookmarkEnd w:id="36"/>
      <w:bookmarkEnd w:id="37"/>
      <w:bookmarkEnd w:id="38"/>
      <w:bookmarkEnd w:id="39"/>
      <w:r w:rsidRPr="009F1C93">
        <w:t xml:space="preserve"> Zestawienie materiałów adaptacji akustycznej </w:t>
      </w:r>
      <w:r w:rsidRPr="009F1C93">
        <w:br/>
        <w:t>Uwaga! Podane wartości powierzchni poszczególnych materiałów wynikają z modelu akustycznego</w:t>
      </w:r>
      <w:r w:rsidRPr="009F1C93">
        <w:br/>
        <w:t>i nie mogą być podstawą do sporządzania przedmiarów, kosztorysów inwestorskich itp.</w:t>
      </w:r>
    </w:p>
    <w:tbl>
      <w:tblPr>
        <w:tblW w:w="486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2"/>
        <w:gridCol w:w="4304"/>
        <w:gridCol w:w="541"/>
        <w:gridCol w:w="622"/>
        <w:gridCol w:w="622"/>
        <w:gridCol w:w="622"/>
        <w:gridCol w:w="552"/>
        <w:gridCol w:w="552"/>
        <w:gridCol w:w="553"/>
      </w:tblGrid>
      <w:tr w:rsidR="00476663" w:rsidRPr="00CC6AEA" w14:paraId="7C66AA52" w14:textId="77777777" w:rsidTr="00A70D36">
        <w:trPr>
          <w:cantSplit/>
          <w:jc w:val="center"/>
        </w:trPr>
        <w:tc>
          <w:tcPr>
            <w:tcW w:w="251" w:type="pct"/>
            <w:vMerge w:val="restart"/>
            <w:shd w:val="clear" w:color="auto" w:fill="auto"/>
            <w:vAlign w:val="center"/>
            <w:hideMark/>
          </w:tcPr>
          <w:p w14:paraId="0598BC74" w14:textId="77777777" w:rsidR="00476663" w:rsidRPr="00CC6AEA" w:rsidRDefault="00476663" w:rsidP="00A70D36">
            <w:pPr>
              <w:pStyle w:val="3bTABELAnagwki"/>
              <w:rPr>
                <w:lang w:val="pl-PL"/>
              </w:rPr>
            </w:pPr>
            <w:r w:rsidRPr="00D7366B">
              <w:rPr>
                <w:noProof/>
                <w:lang w:val="pl-PL" w:eastAsia="pl-PL"/>
              </w:rPr>
              <w:t xml:space="preserve"> </w:t>
            </w:r>
            <w:r w:rsidRPr="00CC6AEA">
              <w:rPr>
                <w:lang w:val="pl-PL"/>
              </w:rPr>
              <w:t>Lp.</w:t>
            </w:r>
          </w:p>
        </w:tc>
        <w:tc>
          <w:tcPr>
            <w:tcW w:w="2443" w:type="pct"/>
            <w:vMerge w:val="restart"/>
            <w:shd w:val="clear" w:color="auto" w:fill="auto"/>
            <w:vAlign w:val="center"/>
            <w:hideMark/>
          </w:tcPr>
          <w:p w14:paraId="4F825255" w14:textId="77777777" w:rsidR="00476663" w:rsidRPr="00CC6AEA" w:rsidRDefault="00476663" w:rsidP="00A70D36">
            <w:pPr>
              <w:pStyle w:val="3bTABELAnagwki"/>
              <w:rPr>
                <w:lang w:val="pl-PL"/>
              </w:rPr>
            </w:pPr>
            <w:r w:rsidRPr="00CC6AEA">
              <w:rPr>
                <w:lang w:val="pl-PL"/>
              </w:rPr>
              <w:t>Nazwa</w:t>
            </w:r>
          </w:p>
        </w:tc>
        <w:tc>
          <w:tcPr>
            <w:tcW w:w="307" w:type="pct"/>
            <w:vMerge w:val="restart"/>
            <w:shd w:val="clear" w:color="auto" w:fill="auto"/>
            <w:vAlign w:val="center"/>
            <w:hideMark/>
          </w:tcPr>
          <w:p w14:paraId="559D5674" w14:textId="77777777" w:rsidR="00476663" w:rsidRPr="00CC6AEA" w:rsidRDefault="00476663" w:rsidP="00A70D36">
            <w:pPr>
              <w:pStyle w:val="3bTABELAnagwki"/>
              <w:rPr>
                <w:lang w:val="pl-PL"/>
              </w:rPr>
            </w:pPr>
            <w:r w:rsidRPr="00CC6AEA">
              <w:rPr>
                <w:lang w:val="pl-PL"/>
              </w:rPr>
              <w:t>S [m</w:t>
            </w:r>
            <w:r w:rsidRPr="00CC6AEA">
              <w:rPr>
                <w:vertAlign w:val="superscript"/>
                <w:lang w:val="pl-PL"/>
              </w:rPr>
              <w:t>2</w:t>
            </w:r>
            <w:r w:rsidRPr="00CC6AEA">
              <w:rPr>
                <w:lang w:val="pl-PL"/>
              </w:rPr>
              <w:t>]</w:t>
            </w:r>
          </w:p>
        </w:tc>
        <w:tc>
          <w:tcPr>
            <w:tcW w:w="1999" w:type="pct"/>
            <w:gridSpan w:val="6"/>
            <w:shd w:val="clear" w:color="auto" w:fill="auto"/>
            <w:vAlign w:val="center"/>
            <w:hideMark/>
          </w:tcPr>
          <w:p w14:paraId="100A763D" w14:textId="77777777" w:rsidR="00476663" w:rsidRPr="00CC6AEA" w:rsidRDefault="00476663" w:rsidP="00A70D36">
            <w:pPr>
              <w:pStyle w:val="3bTABELAnagwki"/>
              <w:rPr>
                <w:lang w:val="pl-PL"/>
              </w:rPr>
            </w:pPr>
            <w:r w:rsidRPr="00CC6AEA">
              <w:rPr>
                <w:lang w:val="pl-PL"/>
              </w:rPr>
              <w:t xml:space="preserve">Praktyczny współczynnik </w:t>
            </w:r>
            <w:r w:rsidRPr="00CC6AEA">
              <w:rPr>
                <w:lang w:val="pl-PL"/>
              </w:rPr>
              <w:br/>
              <w:t>pochłaniania dźwięku α</w:t>
            </w:r>
            <w:r w:rsidRPr="00CC6AEA">
              <w:rPr>
                <w:vertAlign w:val="subscript"/>
                <w:lang w:val="pl-PL"/>
              </w:rPr>
              <w:t>p</w:t>
            </w:r>
          </w:p>
        </w:tc>
      </w:tr>
      <w:tr w:rsidR="00476663" w:rsidRPr="00CC6AEA" w14:paraId="2E3269DF" w14:textId="77777777" w:rsidTr="00A70D36">
        <w:trPr>
          <w:cantSplit/>
          <w:jc w:val="center"/>
        </w:trPr>
        <w:tc>
          <w:tcPr>
            <w:tcW w:w="251" w:type="pct"/>
            <w:vMerge/>
            <w:shd w:val="clear" w:color="auto" w:fill="auto"/>
            <w:vAlign w:val="center"/>
            <w:hideMark/>
          </w:tcPr>
          <w:p w14:paraId="09A0F36B" w14:textId="77777777" w:rsidR="00476663" w:rsidRPr="00CC6AEA" w:rsidRDefault="00476663" w:rsidP="00A70D36">
            <w:pPr>
              <w:pStyle w:val="3bTABELAnagwki"/>
              <w:rPr>
                <w:lang w:val="pl-PL"/>
              </w:rPr>
            </w:pPr>
          </w:p>
        </w:tc>
        <w:tc>
          <w:tcPr>
            <w:tcW w:w="2443" w:type="pct"/>
            <w:vMerge/>
            <w:shd w:val="clear" w:color="auto" w:fill="auto"/>
            <w:vAlign w:val="center"/>
            <w:hideMark/>
          </w:tcPr>
          <w:p w14:paraId="7EA70B70" w14:textId="77777777" w:rsidR="00476663" w:rsidRPr="00CC6AEA" w:rsidRDefault="00476663" w:rsidP="00A70D36">
            <w:pPr>
              <w:pStyle w:val="3bTABELAnagwki"/>
              <w:rPr>
                <w:lang w:val="pl-PL"/>
              </w:rPr>
            </w:pPr>
          </w:p>
        </w:tc>
        <w:tc>
          <w:tcPr>
            <w:tcW w:w="307" w:type="pct"/>
            <w:vMerge/>
            <w:shd w:val="clear" w:color="auto" w:fill="auto"/>
            <w:vAlign w:val="center"/>
            <w:hideMark/>
          </w:tcPr>
          <w:p w14:paraId="696EB109" w14:textId="77777777" w:rsidR="00476663" w:rsidRPr="00CC6AEA" w:rsidRDefault="00476663" w:rsidP="00A70D36">
            <w:pPr>
              <w:pStyle w:val="3bTABELAnagwki"/>
              <w:rPr>
                <w:lang w:val="pl-PL"/>
              </w:rPr>
            </w:pPr>
          </w:p>
        </w:tc>
        <w:tc>
          <w:tcPr>
            <w:tcW w:w="353" w:type="pct"/>
            <w:shd w:val="clear" w:color="auto" w:fill="auto"/>
            <w:vAlign w:val="center"/>
            <w:hideMark/>
          </w:tcPr>
          <w:p w14:paraId="568A8F18" w14:textId="77777777" w:rsidR="00476663" w:rsidRPr="00CC6AEA" w:rsidRDefault="00476663" w:rsidP="00A70D36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CC6AEA">
              <w:rPr>
                <w:sz w:val="16"/>
                <w:szCs w:val="16"/>
                <w:lang w:val="pl-PL"/>
              </w:rPr>
              <w:t>125Hz</w:t>
            </w:r>
          </w:p>
        </w:tc>
        <w:tc>
          <w:tcPr>
            <w:tcW w:w="353" w:type="pct"/>
            <w:shd w:val="clear" w:color="auto" w:fill="auto"/>
            <w:vAlign w:val="center"/>
            <w:hideMark/>
          </w:tcPr>
          <w:p w14:paraId="1CA069FB" w14:textId="77777777" w:rsidR="00476663" w:rsidRPr="00CC6AEA" w:rsidRDefault="00476663" w:rsidP="00A70D36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CC6AEA">
              <w:rPr>
                <w:sz w:val="16"/>
                <w:szCs w:val="16"/>
                <w:lang w:val="pl-PL"/>
              </w:rPr>
              <w:t>250Hz</w:t>
            </w:r>
          </w:p>
        </w:tc>
        <w:tc>
          <w:tcPr>
            <w:tcW w:w="353" w:type="pct"/>
            <w:shd w:val="clear" w:color="auto" w:fill="auto"/>
            <w:vAlign w:val="center"/>
            <w:hideMark/>
          </w:tcPr>
          <w:p w14:paraId="510E88FD" w14:textId="77777777" w:rsidR="00476663" w:rsidRPr="00CC6AEA" w:rsidRDefault="00476663" w:rsidP="00A70D36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CC6AEA">
              <w:rPr>
                <w:sz w:val="16"/>
                <w:szCs w:val="16"/>
                <w:lang w:val="pl-PL"/>
              </w:rPr>
              <w:t>500Hz</w:t>
            </w:r>
          </w:p>
        </w:tc>
        <w:tc>
          <w:tcPr>
            <w:tcW w:w="313" w:type="pct"/>
            <w:shd w:val="clear" w:color="auto" w:fill="auto"/>
            <w:vAlign w:val="center"/>
            <w:hideMark/>
          </w:tcPr>
          <w:p w14:paraId="35AA44B4" w14:textId="77777777" w:rsidR="00476663" w:rsidRPr="00CC6AEA" w:rsidRDefault="00476663" w:rsidP="00A70D36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CC6AEA">
              <w:rPr>
                <w:sz w:val="16"/>
                <w:szCs w:val="16"/>
                <w:lang w:val="pl-PL"/>
              </w:rPr>
              <w:t>1kHz</w:t>
            </w:r>
          </w:p>
        </w:tc>
        <w:tc>
          <w:tcPr>
            <w:tcW w:w="313" w:type="pct"/>
            <w:shd w:val="clear" w:color="auto" w:fill="auto"/>
            <w:vAlign w:val="center"/>
            <w:hideMark/>
          </w:tcPr>
          <w:p w14:paraId="601A6B5B" w14:textId="77777777" w:rsidR="00476663" w:rsidRPr="00CC6AEA" w:rsidRDefault="00476663" w:rsidP="00A70D36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CC6AEA">
              <w:rPr>
                <w:sz w:val="16"/>
                <w:szCs w:val="16"/>
                <w:lang w:val="pl-PL"/>
              </w:rPr>
              <w:t>2kHz</w:t>
            </w:r>
          </w:p>
        </w:tc>
        <w:tc>
          <w:tcPr>
            <w:tcW w:w="314" w:type="pct"/>
            <w:shd w:val="clear" w:color="auto" w:fill="auto"/>
            <w:vAlign w:val="center"/>
            <w:hideMark/>
          </w:tcPr>
          <w:p w14:paraId="70956436" w14:textId="77777777" w:rsidR="00476663" w:rsidRPr="00CC6AEA" w:rsidRDefault="00476663" w:rsidP="00A70D36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CC6AEA">
              <w:rPr>
                <w:sz w:val="16"/>
                <w:szCs w:val="16"/>
                <w:lang w:val="pl-PL"/>
              </w:rPr>
              <w:t>4kHz</w:t>
            </w:r>
          </w:p>
        </w:tc>
      </w:tr>
      <w:tr w:rsidR="00476663" w:rsidRPr="00CC6AEA" w14:paraId="0E698240" w14:textId="77777777" w:rsidTr="00A70D36">
        <w:trPr>
          <w:cantSplit/>
          <w:trHeight w:val="311"/>
          <w:jc w:val="center"/>
        </w:trPr>
        <w:tc>
          <w:tcPr>
            <w:tcW w:w="251" w:type="pct"/>
            <w:shd w:val="clear" w:color="auto" w:fill="auto"/>
            <w:vAlign w:val="center"/>
            <w:hideMark/>
          </w:tcPr>
          <w:p w14:paraId="5F146C66" w14:textId="77777777" w:rsidR="00476663" w:rsidRPr="00CC6AEA" w:rsidRDefault="00476663" w:rsidP="00476663">
            <w:pPr>
              <w:pStyle w:val="3cTABELAdolewej"/>
              <w:spacing w:beforeLines="20" w:before="48" w:afterLines="20" w:after="48"/>
            </w:pPr>
            <w:r w:rsidRPr="00CC6AEA">
              <w:t>1</w:t>
            </w:r>
          </w:p>
        </w:tc>
        <w:tc>
          <w:tcPr>
            <w:tcW w:w="2443" w:type="pct"/>
            <w:shd w:val="clear" w:color="auto" w:fill="auto"/>
            <w:vAlign w:val="center"/>
            <w:hideMark/>
          </w:tcPr>
          <w:p w14:paraId="2D8F5D79" w14:textId="0FA29552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>
              <w:t>Ustrój</w:t>
            </w:r>
            <w:proofErr w:type="spellEnd"/>
            <w:r>
              <w:t xml:space="preserve"> </w:t>
            </w:r>
            <w:proofErr w:type="spellStart"/>
            <w:r>
              <w:t>akustyczny</w:t>
            </w:r>
            <w:proofErr w:type="spellEnd"/>
            <w:r>
              <w:t xml:space="preserve"> – </w:t>
            </w:r>
            <w:proofErr w:type="spellStart"/>
            <w:r>
              <w:t>typu</w:t>
            </w:r>
            <w:proofErr w:type="spellEnd"/>
            <w:r>
              <w:t xml:space="preserve"> “baffle wall” </w:t>
            </w:r>
            <w:r w:rsidRPr="00476663">
              <w:rPr>
                <w:b/>
                <w:bCs/>
              </w:rPr>
              <w:t>UP1</w:t>
            </w:r>
          </w:p>
        </w:tc>
        <w:tc>
          <w:tcPr>
            <w:tcW w:w="307" w:type="pct"/>
            <w:shd w:val="clear" w:color="auto" w:fill="auto"/>
            <w:vAlign w:val="bottom"/>
          </w:tcPr>
          <w:p w14:paraId="7001AB51" w14:textId="3B15827D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112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0B1643C1" w14:textId="67EF62E7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70320A5E" w14:textId="7FE95CE6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4AC4AE63" w14:textId="5FDBB661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7662D7B7" w14:textId="4BC4DDB3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48FA79D2" w14:textId="13643CA0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  <w:tc>
          <w:tcPr>
            <w:tcW w:w="314" w:type="pct"/>
            <w:shd w:val="clear" w:color="auto" w:fill="auto"/>
            <w:vAlign w:val="bottom"/>
          </w:tcPr>
          <w:p w14:paraId="4C204E52" w14:textId="6965A09F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</w:tr>
      <w:tr w:rsidR="00476663" w:rsidRPr="00CC6AEA" w14:paraId="54935485" w14:textId="77777777" w:rsidTr="00A70D3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  <w:hideMark/>
          </w:tcPr>
          <w:p w14:paraId="00B6784B" w14:textId="77777777" w:rsidR="00476663" w:rsidRPr="00CC6AEA" w:rsidRDefault="00476663" w:rsidP="00476663">
            <w:pPr>
              <w:pStyle w:val="3cTABELAdolewej"/>
              <w:spacing w:beforeLines="20" w:before="48" w:afterLines="20" w:after="48"/>
            </w:pPr>
            <w:r>
              <w:t>2</w:t>
            </w:r>
          </w:p>
        </w:tc>
        <w:tc>
          <w:tcPr>
            <w:tcW w:w="2443" w:type="pct"/>
            <w:shd w:val="clear" w:color="auto" w:fill="auto"/>
            <w:vAlign w:val="center"/>
          </w:tcPr>
          <w:p w14:paraId="73317AB5" w14:textId="73176AB8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>
              <w:t>Ustrój</w:t>
            </w:r>
            <w:proofErr w:type="spellEnd"/>
            <w:r>
              <w:t xml:space="preserve"> </w:t>
            </w:r>
            <w:proofErr w:type="spellStart"/>
            <w:r>
              <w:t>pochłaniający</w:t>
            </w:r>
            <w:proofErr w:type="spellEnd"/>
            <w:r>
              <w:t xml:space="preserve"> </w:t>
            </w:r>
            <w:r w:rsidRPr="00476663">
              <w:rPr>
                <w:b/>
                <w:bCs/>
              </w:rPr>
              <w:t>UP2</w:t>
            </w:r>
          </w:p>
        </w:tc>
        <w:tc>
          <w:tcPr>
            <w:tcW w:w="307" w:type="pct"/>
            <w:shd w:val="clear" w:color="auto" w:fill="auto"/>
            <w:vAlign w:val="bottom"/>
          </w:tcPr>
          <w:p w14:paraId="4C3D6B10" w14:textId="605108A3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57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6B412D2F" w14:textId="6FC9C2C8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0,75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3E6F6540" w14:textId="5242F369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528C27C8" w14:textId="03686432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65DF1432" w14:textId="4E3217BB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0,95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3A16BBA0" w14:textId="1155E7A9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0,95</w:t>
            </w:r>
          </w:p>
        </w:tc>
        <w:tc>
          <w:tcPr>
            <w:tcW w:w="314" w:type="pct"/>
            <w:shd w:val="clear" w:color="auto" w:fill="auto"/>
            <w:vAlign w:val="bottom"/>
          </w:tcPr>
          <w:p w14:paraId="1528AD76" w14:textId="7DB1CBC0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0,95</w:t>
            </w:r>
          </w:p>
        </w:tc>
      </w:tr>
      <w:tr w:rsidR="00476663" w:rsidRPr="00CC6AEA" w14:paraId="768E11EF" w14:textId="77777777" w:rsidTr="00A70D3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331E4530" w14:textId="77777777" w:rsidR="00476663" w:rsidRPr="00CC6AEA" w:rsidRDefault="00476663" w:rsidP="00476663">
            <w:pPr>
              <w:pStyle w:val="3cTABELAdolewej"/>
              <w:spacing w:beforeLines="20" w:before="48" w:afterLines="20" w:after="48"/>
            </w:pPr>
            <w:r>
              <w:t>3</w:t>
            </w:r>
          </w:p>
        </w:tc>
        <w:tc>
          <w:tcPr>
            <w:tcW w:w="2443" w:type="pct"/>
            <w:shd w:val="clear" w:color="auto" w:fill="auto"/>
            <w:vAlign w:val="center"/>
          </w:tcPr>
          <w:p w14:paraId="2B51183B" w14:textId="0755901B" w:rsidR="00476663" w:rsidRPr="00AA5936" w:rsidRDefault="00C42D19" w:rsidP="00476663">
            <w:pPr>
              <w:pStyle w:val="3cTABELAdolewej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proofErr w:type="spellStart"/>
            <w:r>
              <w:t>Ustrój</w:t>
            </w:r>
            <w:proofErr w:type="spellEnd"/>
            <w:r>
              <w:t xml:space="preserve"> </w:t>
            </w:r>
            <w:proofErr w:type="spellStart"/>
            <w:r>
              <w:t>pochłaniający</w:t>
            </w:r>
            <w:proofErr w:type="spellEnd"/>
            <w:r>
              <w:t xml:space="preserve"> </w:t>
            </w:r>
            <w:r w:rsidRPr="00476663">
              <w:rPr>
                <w:b/>
                <w:bCs/>
              </w:rPr>
              <w:t>UP</w:t>
            </w:r>
            <w:r>
              <w:rPr>
                <w:b/>
                <w:bCs/>
              </w:rPr>
              <w:t>3</w:t>
            </w:r>
          </w:p>
        </w:tc>
        <w:tc>
          <w:tcPr>
            <w:tcW w:w="307" w:type="pct"/>
            <w:shd w:val="clear" w:color="auto" w:fill="auto"/>
            <w:vAlign w:val="bottom"/>
          </w:tcPr>
          <w:p w14:paraId="611B6872" w14:textId="1F23DFD8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8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7382D585" w14:textId="7D41DE4B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7D465609" w14:textId="2971CF1D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0E5F87E4" w14:textId="7AB9364D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0,20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01ECE99C" w14:textId="76CF1A07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0,50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78CAA67D" w14:textId="1B3AC74E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0,80</w:t>
            </w:r>
          </w:p>
        </w:tc>
        <w:tc>
          <w:tcPr>
            <w:tcW w:w="314" w:type="pct"/>
            <w:shd w:val="clear" w:color="auto" w:fill="auto"/>
            <w:vAlign w:val="bottom"/>
          </w:tcPr>
          <w:p w14:paraId="1161F8AF" w14:textId="5197610E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0,95</w:t>
            </w:r>
          </w:p>
        </w:tc>
      </w:tr>
      <w:tr w:rsidR="00476663" w:rsidRPr="00CC6AEA" w14:paraId="1DA063E7" w14:textId="77777777" w:rsidTr="00A70D3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4352FF27" w14:textId="77777777" w:rsidR="00476663" w:rsidRDefault="00476663" w:rsidP="00476663">
            <w:pPr>
              <w:pStyle w:val="3cTABELAdolewej"/>
              <w:spacing w:beforeLines="20" w:before="48" w:afterLines="20" w:after="48"/>
            </w:pPr>
            <w:r>
              <w:t>4</w:t>
            </w:r>
          </w:p>
        </w:tc>
        <w:tc>
          <w:tcPr>
            <w:tcW w:w="2443" w:type="pct"/>
            <w:shd w:val="clear" w:color="auto" w:fill="auto"/>
            <w:vAlign w:val="center"/>
          </w:tcPr>
          <w:p w14:paraId="6213426C" w14:textId="21E8A4CF" w:rsidR="00476663" w:rsidRPr="00AA5936" w:rsidRDefault="00C42D19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>
              <w:t>Ustrój</w:t>
            </w:r>
            <w:proofErr w:type="spellEnd"/>
            <w:r>
              <w:t xml:space="preserve"> </w:t>
            </w:r>
            <w:proofErr w:type="spellStart"/>
            <w:r>
              <w:t>pochłaniający</w:t>
            </w:r>
            <w:proofErr w:type="spellEnd"/>
            <w:r>
              <w:t xml:space="preserve"> </w:t>
            </w:r>
            <w:r w:rsidRPr="00476663">
              <w:rPr>
                <w:b/>
                <w:bCs/>
              </w:rPr>
              <w:t>UP</w:t>
            </w:r>
            <w:r>
              <w:rPr>
                <w:b/>
                <w:bCs/>
              </w:rPr>
              <w:t>4</w:t>
            </w:r>
          </w:p>
        </w:tc>
        <w:tc>
          <w:tcPr>
            <w:tcW w:w="307" w:type="pct"/>
            <w:shd w:val="clear" w:color="auto" w:fill="auto"/>
            <w:vAlign w:val="bottom"/>
          </w:tcPr>
          <w:p w14:paraId="17E81F79" w14:textId="58496034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167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3F0C308F" w14:textId="23D8196E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0,60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51AFC25A" w14:textId="219879EE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0,90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5EBFDFD1" w14:textId="62B391D3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01FA4F10" w14:textId="54E49BA6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7AB7CF22" w14:textId="283DB4DA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  <w:tc>
          <w:tcPr>
            <w:tcW w:w="314" w:type="pct"/>
            <w:shd w:val="clear" w:color="auto" w:fill="auto"/>
            <w:vAlign w:val="bottom"/>
          </w:tcPr>
          <w:p w14:paraId="78923FA4" w14:textId="2B2AF84B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1,00</w:t>
            </w:r>
          </w:p>
        </w:tc>
      </w:tr>
      <w:tr w:rsidR="00476663" w:rsidRPr="00CC6AEA" w14:paraId="604409CB" w14:textId="77777777" w:rsidTr="00A70D36">
        <w:trPr>
          <w:cantSplit/>
          <w:trHeight w:val="368"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2D2548FF" w14:textId="77777777" w:rsidR="00476663" w:rsidRPr="00CC6AEA" w:rsidRDefault="00476663" w:rsidP="00476663">
            <w:pPr>
              <w:pStyle w:val="3cTABELAdolewej"/>
              <w:spacing w:beforeLines="20" w:before="48" w:afterLines="20" w:after="48"/>
            </w:pPr>
            <w:r>
              <w:t>5</w:t>
            </w:r>
          </w:p>
        </w:tc>
        <w:tc>
          <w:tcPr>
            <w:tcW w:w="2443" w:type="pct"/>
            <w:shd w:val="clear" w:color="auto" w:fill="auto"/>
            <w:vAlign w:val="center"/>
          </w:tcPr>
          <w:p w14:paraId="0A6E1B55" w14:textId="05C738C5" w:rsidR="00476663" w:rsidRPr="00AA5936" w:rsidRDefault="00C42D19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>
              <w:t>Ściana</w:t>
            </w:r>
            <w:proofErr w:type="spellEnd"/>
            <w:r>
              <w:t xml:space="preserve"> </w:t>
            </w:r>
            <w:proofErr w:type="spellStart"/>
            <w:r>
              <w:t>tynkowana</w:t>
            </w:r>
            <w:proofErr w:type="spellEnd"/>
          </w:p>
        </w:tc>
        <w:tc>
          <w:tcPr>
            <w:tcW w:w="307" w:type="pct"/>
            <w:shd w:val="clear" w:color="auto" w:fill="auto"/>
            <w:vAlign w:val="bottom"/>
          </w:tcPr>
          <w:p w14:paraId="3D1B444D" w14:textId="00F5C388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476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5A180F32" w14:textId="0DD311E2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680BC71B" w14:textId="41158E3B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6E23DC3" w14:textId="21B60672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50682B58" w14:textId="38DAAE88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4753B013" w14:textId="49FFB2FE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0,00</w:t>
            </w:r>
          </w:p>
        </w:tc>
        <w:tc>
          <w:tcPr>
            <w:tcW w:w="314" w:type="pct"/>
            <w:shd w:val="clear" w:color="auto" w:fill="auto"/>
            <w:vAlign w:val="bottom"/>
          </w:tcPr>
          <w:p w14:paraId="7096B253" w14:textId="3BE5D246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0,05</w:t>
            </w:r>
          </w:p>
        </w:tc>
      </w:tr>
      <w:tr w:rsidR="00476663" w:rsidRPr="00CC6AEA" w14:paraId="6B1E182F" w14:textId="77777777" w:rsidTr="00A70D3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2D38A376" w14:textId="77777777" w:rsidR="00476663" w:rsidRPr="00CC6AEA" w:rsidRDefault="00476663" w:rsidP="00476663">
            <w:pPr>
              <w:pStyle w:val="3cTABELAdolewej"/>
              <w:spacing w:beforeLines="20" w:before="48" w:afterLines="20" w:after="48"/>
            </w:pPr>
            <w:r>
              <w:t>6</w:t>
            </w:r>
          </w:p>
        </w:tc>
        <w:tc>
          <w:tcPr>
            <w:tcW w:w="2443" w:type="pct"/>
            <w:shd w:val="clear" w:color="auto" w:fill="auto"/>
            <w:vAlign w:val="center"/>
          </w:tcPr>
          <w:p w14:paraId="70E3C33A" w14:textId="74F818E8" w:rsidR="00476663" w:rsidRPr="00AA5936" w:rsidRDefault="00C42D19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>
              <w:t>Drzwi</w:t>
            </w:r>
            <w:proofErr w:type="spellEnd"/>
          </w:p>
        </w:tc>
        <w:tc>
          <w:tcPr>
            <w:tcW w:w="307" w:type="pct"/>
            <w:shd w:val="clear" w:color="auto" w:fill="auto"/>
            <w:vAlign w:val="bottom"/>
          </w:tcPr>
          <w:p w14:paraId="6CC56E58" w14:textId="7DA133C9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9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6D2723EC" w14:textId="157A5479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0,15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1199FB9D" w14:textId="6177AF13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0,10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5B5678A5" w14:textId="38AAF93D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0,10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1F5F3E24" w14:textId="3482FC2A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0,05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23DFA9A5" w14:textId="3AC30520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0,05</w:t>
            </w:r>
          </w:p>
        </w:tc>
        <w:tc>
          <w:tcPr>
            <w:tcW w:w="314" w:type="pct"/>
            <w:shd w:val="clear" w:color="auto" w:fill="auto"/>
            <w:vAlign w:val="bottom"/>
          </w:tcPr>
          <w:p w14:paraId="567BEC1E" w14:textId="68795D87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0,05</w:t>
            </w:r>
          </w:p>
        </w:tc>
      </w:tr>
      <w:tr w:rsidR="00476663" w:rsidRPr="00CC6AEA" w14:paraId="2BF76473" w14:textId="77777777" w:rsidTr="00A70D3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7C92A261" w14:textId="77777777" w:rsidR="00476663" w:rsidRPr="00CC6AEA" w:rsidRDefault="00476663" w:rsidP="00476663">
            <w:pPr>
              <w:pStyle w:val="3cTABELAdolewej"/>
              <w:spacing w:beforeLines="20" w:before="48" w:afterLines="20" w:after="48"/>
            </w:pPr>
            <w:r>
              <w:t>7</w:t>
            </w:r>
          </w:p>
        </w:tc>
        <w:tc>
          <w:tcPr>
            <w:tcW w:w="2443" w:type="pct"/>
            <w:shd w:val="clear" w:color="auto" w:fill="auto"/>
            <w:vAlign w:val="center"/>
          </w:tcPr>
          <w:p w14:paraId="206C653E" w14:textId="3633EADF" w:rsidR="00476663" w:rsidRPr="00AA5936" w:rsidRDefault="00C42D19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>
              <w:t>Wykładzina</w:t>
            </w:r>
            <w:proofErr w:type="spellEnd"/>
          </w:p>
        </w:tc>
        <w:tc>
          <w:tcPr>
            <w:tcW w:w="307" w:type="pct"/>
            <w:shd w:val="clear" w:color="auto" w:fill="auto"/>
            <w:vAlign w:val="bottom"/>
          </w:tcPr>
          <w:p w14:paraId="7974B4B1" w14:textId="78F7EAD6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99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0D44DAD9" w14:textId="434E1EEF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58C63B7" w14:textId="1C912FAA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15DA35C1" w14:textId="528C615F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0,05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6F4CF185" w14:textId="4DA582E0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0,10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75DA754C" w14:textId="029ED93A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0,20</w:t>
            </w:r>
          </w:p>
        </w:tc>
        <w:tc>
          <w:tcPr>
            <w:tcW w:w="314" w:type="pct"/>
            <w:shd w:val="clear" w:color="auto" w:fill="auto"/>
            <w:vAlign w:val="bottom"/>
          </w:tcPr>
          <w:p w14:paraId="58D2D9B9" w14:textId="5CF6E726" w:rsidR="00476663" w:rsidRPr="00AA5936" w:rsidRDefault="00476663" w:rsidP="00476663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0,30</w:t>
            </w:r>
          </w:p>
        </w:tc>
      </w:tr>
      <w:tr w:rsidR="00C42D19" w:rsidRPr="00CC6AEA" w14:paraId="4EEDAA67" w14:textId="77777777" w:rsidTr="000B20E1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4CD56C3D" w14:textId="77777777" w:rsidR="00C42D19" w:rsidRDefault="00C42D19" w:rsidP="00C42D19">
            <w:pPr>
              <w:pStyle w:val="3cTABELAdolewej"/>
              <w:spacing w:beforeLines="20" w:before="48" w:afterLines="20" w:after="48"/>
            </w:pPr>
            <w:r>
              <w:t>8</w:t>
            </w:r>
          </w:p>
        </w:tc>
        <w:tc>
          <w:tcPr>
            <w:tcW w:w="2443" w:type="pct"/>
            <w:shd w:val="clear" w:color="auto" w:fill="auto"/>
            <w:vAlign w:val="center"/>
          </w:tcPr>
          <w:p w14:paraId="32A63F8C" w14:textId="41067C93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>
              <w:t>Ustrój</w:t>
            </w:r>
            <w:proofErr w:type="spellEnd"/>
            <w:r>
              <w:t xml:space="preserve"> </w:t>
            </w:r>
            <w:proofErr w:type="spellStart"/>
            <w:r>
              <w:t>pochłaniający</w:t>
            </w:r>
            <w:proofErr w:type="spellEnd"/>
            <w:r>
              <w:t xml:space="preserve"> </w:t>
            </w:r>
            <w:r w:rsidRPr="00476663">
              <w:rPr>
                <w:b/>
                <w:bCs/>
              </w:rPr>
              <w:t>UP</w:t>
            </w:r>
            <w:r>
              <w:rPr>
                <w:b/>
                <w:bCs/>
              </w:rPr>
              <w:t>5</w:t>
            </w:r>
          </w:p>
        </w:tc>
        <w:tc>
          <w:tcPr>
            <w:tcW w:w="307" w:type="pct"/>
            <w:shd w:val="clear" w:color="auto" w:fill="auto"/>
            <w:vAlign w:val="bottom"/>
          </w:tcPr>
          <w:p w14:paraId="2EE09A1A" w14:textId="3DFD8AC7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180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7984B2C8" w14:textId="1FD7227C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72CB8C9A" w14:textId="4C5CDE69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0,20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05DDEA28" w14:textId="5BADCB42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0,50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2D6CBDE6" w14:textId="1348BEA9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0,80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3FBDF154" w14:textId="36C9FE3F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0,90</w:t>
            </w:r>
          </w:p>
        </w:tc>
        <w:tc>
          <w:tcPr>
            <w:tcW w:w="314" w:type="pct"/>
            <w:shd w:val="clear" w:color="auto" w:fill="auto"/>
            <w:vAlign w:val="bottom"/>
          </w:tcPr>
          <w:p w14:paraId="74DFF602" w14:textId="661A3B3C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0,95</w:t>
            </w:r>
          </w:p>
        </w:tc>
      </w:tr>
      <w:tr w:rsidR="00C42D19" w:rsidRPr="00CC6AEA" w14:paraId="5A3DCD11" w14:textId="77777777" w:rsidTr="000B20E1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0EAF1F0B" w14:textId="77777777" w:rsidR="00C42D19" w:rsidRDefault="00C42D19" w:rsidP="00C42D19">
            <w:pPr>
              <w:pStyle w:val="3cTABELAdolewej"/>
              <w:spacing w:beforeLines="20" w:before="48" w:afterLines="20" w:after="48"/>
            </w:pPr>
            <w:r>
              <w:t>9</w:t>
            </w:r>
          </w:p>
        </w:tc>
        <w:tc>
          <w:tcPr>
            <w:tcW w:w="2443" w:type="pct"/>
            <w:shd w:val="clear" w:color="auto" w:fill="auto"/>
            <w:vAlign w:val="center"/>
          </w:tcPr>
          <w:p w14:paraId="6F469281" w14:textId="5F89E386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>
              <w:t>Fotele</w:t>
            </w:r>
            <w:proofErr w:type="spellEnd"/>
            <w:r>
              <w:t xml:space="preserve"> z </w:t>
            </w:r>
            <w:proofErr w:type="spellStart"/>
            <w:r>
              <w:t>widownią</w:t>
            </w:r>
            <w:proofErr w:type="spellEnd"/>
          </w:p>
        </w:tc>
        <w:tc>
          <w:tcPr>
            <w:tcW w:w="307" w:type="pct"/>
            <w:shd w:val="clear" w:color="auto" w:fill="auto"/>
            <w:vAlign w:val="bottom"/>
          </w:tcPr>
          <w:p w14:paraId="016F50D5" w14:textId="6D675135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111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67CB97F" w14:textId="2543F01A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0,45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19E506DF" w14:textId="6692FAC0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0,60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02454DCE" w14:textId="3C52774F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0,75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37C676D2" w14:textId="2269DA9D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0,75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53C9211B" w14:textId="296F49B4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0,70</w:t>
            </w:r>
          </w:p>
        </w:tc>
        <w:tc>
          <w:tcPr>
            <w:tcW w:w="314" w:type="pct"/>
            <w:shd w:val="clear" w:color="auto" w:fill="auto"/>
            <w:vAlign w:val="bottom"/>
          </w:tcPr>
          <w:p w14:paraId="6607F48E" w14:textId="06842AE2" w:rsidR="00C42D19" w:rsidRPr="0048543C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0,65</w:t>
            </w:r>
          </w:p>
        </w:tc>
      </w:tr>
      <w:tr w:rsidR="00C42D19" w:rsidRPr="00CC6AEA" w14:paraId="3AADE9A1" w14:textId="77777777" w:rsidTr="00A70D3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0FF0EB15" w14:textId="77777777" w:rsidR="00C42D19" w:rsidRDefault="00C42D19" w:rsidP="00C42D19">
            <w:pPr>
              <w:pStyle w:val="3cTABELAdolewej"/>
              <w:spacing w:beforeLines="20" w:before="48" w:afterLines="20" w:after="48"/>
            </w:pPr>
            <w:r>
              <w:t>10</w:t>
            </w:r>
          </w:p>
        </w:tc>
        <w:tc>
          <w:tcPr>
            <w:tcW w:w="2443" w:type="pct"/>
            <w:shd w:val="clear" w:color="auto" w:fill="auto"/>
            <w:vAlign w:val="center"/>
          </w:tcPr>
          <w:p w14:paraId="2877394E" w14:textId="3A49AE6A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>
              <w:t>Sufit</w:t>
            </w:r>
            <w:proofErr w:type="spellEnd"/>
            <w:r>
              <w:t xml:space="preserve"> </w:t>
            </w:r>
            <w:proofErr w:type="spellStart"/>
            <w:r>
              <w:t>techniczny</w:t>
            </w:r>
            <w:proofErr w:type="spellEnd"/>
            <w:r>
              <w:t xml:space="preserve"> – </w:t>
            </w:r>
            <w:proofErr w:type="spellStart"/>
            <w:r>
              <w:t>wentylacja</w:t>
            </w:r>
            <w:proofErr w:type="spellEnd"/>
          </w:p>
        </w:tc>
        <w:tc>
          <w:tcPr>
            <w:tcW w:w="307" w:type="pct"/>
            <w:shd w:val="clear" w:color="auto" w:fill="auto"/>
            <w:vAlign w:val="bottom"/>
          </w:tcPr>
          <w:p w14:paraId="00DE336A" w14:textId="589B8CD8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52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67672752" w14:textId="0FB17116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0,20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7B5C6F5F" w14:textId="736173ED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0,20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4297B1C" w14:textId="017EEB8E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0,20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6664B4B7" w14:textId="35F47351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0,20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4075BEA0" w14:textId="48695A96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0,20</w:t>
            </w:r>
          </w:p>
        </w:tc>
        <w:tc>
          <w:tcPr>
            <w:tcW w:w="314" w:type="pct"/>
            <w:shd w:val="clear" w:color="auto" w:fill="auto"/>
            <w:vAlign w:val="bottom"/>
          </w:tcPr>
          <w:p w14:paraId="001EDA6B" w14:textId="7DF837E4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0,20</w:t>
            </w:r>
          </w:p>
        </w:tc>
      </w:tr>
      <w:tr w:rsidR="00C42D19" w:rsidRPr="00CC6AEA" w14:paraId="4B19FA23" w14:textId="77777777" w:rsidTr="00A70D3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3CE88627" w14:textId="77777777" w:rsidR="00C42D19" w:rsidRDefault="00C42D19" w:rsidP="00C42D19">
            <w:pPr>
              <w:pStyle w:val="3cTABELAdolewej"/>
              <w:spacing w:beforeLines="20" w:before="48" w:afterLines="20" w:after="48"/>
            </w:pPr>
            <w:r>
              <w:t>11</w:t>
            </w:r>
          </w:p>
        </w:tc>
        <w:tc>
          <w:tcPr>
            <w:tcW w:w="2443" w:type="pct"/>
            <w:shd w:val="clear" w:color="auto" w:fill="auto"/>
            <w:vAlign w:val="center"/>
          </w:tcPr>
          <w:p w14:paraId="3F6F6507" w14:textId="331D618C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>
              <w:t>Szklenie</w:t>
            </w:r>
            <w:proofErr w:type="spellEnd"/>
          </w:p>
        </w:tc>
        <w:tc>
          <w:tcPr>
            <w:tcW w:w="307" w:type="pct"/>
            <w:shd w:val="clear" w:color="auto" w:fill="auto"/>
            <w:vAlign w:val="bottom"/>
          </w:tcPr>
          <w:p w14:paraId="2F8395BC" w14:textId="5FD71038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4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66141F1E" w14:textId="0F6315FC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0,25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CFAA93A" w14:textId="5E796573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0,10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73ADC0E" w14:textId="13A711DC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0,05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1818D197" w14:textId="369AD50E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0,05</w:t>
            </w:r>
          </w:p>
        </w:tc>
        <w:tc>
          <w:tcPr>
            <w:tcW w:w="313" w:type="pct"/>
            <w:shd w:val="clear" w:color="auto" w:fill="auto"/>
            <w:vAlign w:val="bottom"/>
          </w:tcPr>
          <w:p w14:paraId="0B2D52CB" w14:textId="40E981F1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0,05</w:t>
            </w:r>
          </w:p>
        </w:tc>
        <w:tc>
          <w:tcPr>
            <w:tcW w:w="314" w:type="pct"/>
            <w:shd w:val="clear" w:color="auto" w:fill="auto"/>
            <w:vAlign w:val="bottom"/>
          </w:tcPr>
          <w:p w14:paraId="64CDED6A" w14:textId="5CCC3EDC" w:rsidR="00C42D19" w:rsidRPr="00AA5936" w:rsidRDefault="00C42D19" w:rsidP="00C42D19">
            <w:pPr>
              <w:pStyle w:val="3cTABELAdolewej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t>0,00</w:t>
            </w:r>
          </w:p>
        </w:tc>
      </w:tr>
    </w:tbl>
    <w:p w14:paraId="128E6AFF" w14:textId="77777777" w:rsidR="00476663" w:rsidRDefault="00476663" w:rsidP="00476663">
      <w:pPr>
        <w:pStyle w:val="2aTEKSTGWNY"/>
      </w:pPr>
    </w:p>
    <w:p w14:paraId="7CAB716E" w14:textId="77777777" w:rsidR="00476663" w:rsidRDefault="00476663" w:rsidP="00476663">
      <w:pPr>
        <w:pStyle w:val="2aTEKSTGWNY"/>
      </w:pPr>
      <w:r w:rsidRPr="001927EA">
        <w:lastRenderedPageBreak/>
        <w:t xml:space="preserve">Materiały akustyczne mogą charakteryzować się praktycznymi współczynnikami pochłaniania </w:t>
      </w:r>
      <w:r>
        <w:t xml:space="preserve">dźwięku </w:t>
      </w:r>
      <w:r w:rsidRPr="001927EA">
        <w:t xml:space="preserve">różniącymi się od podanych w powyższej tabeli w granicach ±0,05. </w:t>
      </w:r>
    </w:p>
    <w:p w14:paraId="78C79D0B" w14:textId="77777777" w:rsidR="00476663" w:rsidRDefault="00476663" w:rsidP="00476663">
      <w:pPr>
        <w:pStyle w:val="2aTEKSTGWNY"/>
        <w:rPr>
          <w:lang w:eastAsia="ar-SA"/>
        </w:rPr>
      </w:pPr>
    </w:p>
    <w:p w14:paraId="2683D008" w14:textId="301A3748" w:rsidR="00476663" w:rsidRPr="009C39EA" w:rsidRDefault="00476663" w:rsidP="00476663">
      <w:pPr>
        <w:pStyle w:val="2aTEKSTGWNY"/>
        <w:rPr>
          <w:lang w:eastAsia="ar-SA"/>
        </w:rPr>
      </w:pPr>
      <w:r w:rsidRPr="009C39EA">
        <w:rPr>
          <w:lang w:eastAsia="ar-SA"/>
        </w:rPr>
        <w:t xml:space="preserve">W celu uzyskania poprawnych warunków akustycznych dopasowanych do funkcji pomieszczenia </w:t>
      </w:r>
      <w:r>
        <w:rPr>
          <w:lang w:eastAsia="ar-SA"/>
        </w:rPr>
        <w:t xml:space="preserve">sala powinna być wyposażona w odpowiednie </w:t>
      </w:r>
      <w:r w:rsidRPr="009C39EA">
        <w:rPr>
          <w:lang w:eastAsia="ar-SA"/>
        </w:rPr>
        <w:t>ustroje akustyczne</w:t>
      </w:r>
      <w:r>
        <w:rPr>
          <w:lang w:eastAsia="ar-SA"/>
        </w:rPr>
        <w:t>.</w:t>
      </w:r>
    </w:p>
    <w:p w14:paraId="29D08119" w14:textId="47E798D3" w:rsidR="00476663" w:rsidRPr="009C39EA" w:rsidRDefault="00476663" w:rsidP="00476663">
      <w:pPr>
        <w:pStyle w:val="2aTEKSTGWNY"/>
        <w:rPr>
          <w:lang w:eastAsia="ar-SA"/>
        </w:rPr>
      </w:pPr>
      <w:r w:rsidRPr="009C39EA">
        <w:rPr>
          <w:lang w:eastAsia="ar-SA"/>
        </w:rPr>
        <w:t>Na przedniej ścianie (za ekranem) zostanie zaprojektowana okładzina ścienna pochłaniająca dźwięk w szerokim zakresie częstotliwości tzw. „</w:t>
      </w:r>
      <w:proofErr w:type="spellStart"/>
      <w:r w:rsidRPr="009C39EA">
        <w:rPr>
          <w:lang w:eastAsia="ar-SA"/>
        </w:rPr>
        <w:t>baffle</w:t>
      </w:r>
      <w:proofErr w:type="spellEnd"/>
      <w:r w:rsidRPr="009C39EA">
        <w:rPr>
          <w:lang w:eastAsia="ar-SA"/>
        </w:rPr>
        <w:t xml:space="preserve"> </w:t>
      </w:r>
      <w:proofErr w:type="spellStart"/>
      <w:r w:rsidRPr="009C39EA">
        <w:rPr>
          <w:lang w:eastAsia="ar-SA"/>
        </w:rPr>
        <w:t>wall</w:t>
      </w:r>
      <w:proofErr w:type="spellEnd"/>
      <w:r w:rsidRPr="009C39EA">
        <w:rPr>
          <w:lang w:eastAsia="ar-SA"/>
        </w:rPr>
        <w:t>”</w:t>
      </w:r>
      <w:r>
        <w:rPr>
          <w:lang w:eastAsia="ar-SA"/>
        </w:rPr>
        <w:t xml:space="preserve"> </w:t>
      </w:r>
      <w:r w:rsidRPr="009C39EA">
        <w:rPr>
          <w:lang w:eastAsia="ar-SA"/>
        </w:rPr>
        <w:t>o grubości ok. 80</w:t>
      </w:r>
      <w:r>
        <w:rPr>
          <w:lang w:eastAsia="ar-SA"/>
        </w:rPr>
        <w:t xml:space="preserve"> </w:t>
      </w:r>
      <w:r w:rsidRPr="009C39EA">
        <w:rPr>
          <w:lang w:eastAsia="ar-SA"/>
        </w:rPr>
        <w:t>cm</w:t>
      </w:r>
      <w:r w:rsidR="00313A79">
        <w:rPr>
          <w:lang w:eastAsia="ar-SA"/>
        </w:rPr>
        <w:t xml:space="preserve"> </w:t>
      </w:r>
      <w:r w:rsidR="00313A79" w:rsidRPr="00313A79">
        <w:rPr>
          <w:b/>
          <w:bCs/>
          <w:lang w:eastAsia="ar-SA"/>
        </w:rPr>
        <w:t>UP1</w:t>
      </w:r>
      <w:r w:rsidRPr="009C39EA">
        <w:rPr>
          <w:lang w:eastAsia="ar-SA"/>
        </w:rPr>
        <w:t>.</w:t>
      </w:r>
    </w:p>
    <w:p w14:paraId="3EF56CC8" w14:textId="2D2C1D19" w:rsidR="00476663" w:rsidRPr="009C39EA" w:rsidRDefault="00476663" w:rsidP="00476663">
      <w:pPr>
        <w:pStyle w:val="2aTEKSTGWNY"/>
        <w:rPr>
          <w:lang w:eastAsia="ar-SA"/>
        </w:rPr>
      </w:pPr>
      <w:r w:rsidRPr="009C39EA">
        <w:rPr>
          <w:lang w:eastAsia="ar-SA"/>
        </w:rPr>
        <w:t>Ściany boczne zostaną częściowo zaopatrzone w materiał pochłaniający dźwięk w zakresie niskich, średnich i wysokich częstotliwości o grubości w zakresie 1,2 cm do 12 cm</w:t>
      </w:r>
      <w:r w:rsidR="00313A79">
        <w:rPr>
          <w:lang w:eastAsia="ar-SA"/>
        </w:rPr>
        <w:t xml:space="preserve"> </w:t>
      </w:r>
      <w:r w:rsidR="00313A79" w:rsidRPr="00313A79">
        <w:rPr>
          <w:b/>
          <w:bCs/>
          <w:lang w:eastAsia="ar-SA"/>
        </w:rPr>
        <w:t>UP4</w:t>
      </w:r>
      <w:r w:rsidRPr="009C39EA">
        <w:rPr>
          <w:lang w:eastAsia="ar-SA"/>
        </w:rPr>
        <w:t>, a częściowo w ustroje odbijająco-rozpraszające dźwięk.</w:t>
      </w:r>
    </w:p>
    <w:p w14:paraId="685B002F" w14:textId="0080503E" w:rsidR="00476663" w:rsidRPr="009C39EA" w:rsidRDefault="00476663" w:rsidP="00476663">
      <w:pPr>
        <w:pStyle w:val="2aTEKSTGWNY"/>
        <w:rPr>
          <w:lang w:eastAsia="ar-SA"/>
        </w:rPr>
      </w:pPr>
      <w:r w:rsidRPr="009C39EA">
        <w:rPr>
          <w:lang w:eastAsia="ar-SA"/>
        </w:rPr>
        <w:t>Ściana tylna zostanie pokryta ustroje</w:t>
      </w:r>
      <w:r>
        <w:rPr>
          <w:lang w:eastAsia="ar-SA"/>
        </w:rPr>
        <w:t>m</w:t>
      </w:r>
      <w:r w:rsidRPr="009C39EA">
        <w:rPr>
          <w:lang w:eastAsia="ar-SA"/>
        </w:rPr>
        <w:t xml:space="preserve"> akustycznym pochłaniającym dźwięk w szerokim zakresie częstotliwości o grubości nie mniejszej niż 12</w:t>
      </w:r>
      <w:r>
        <w:rPr>
          <w:lang w:eastAsia="ar-SA"/>
        </w:rPr>
        <w:t xml:space="preserve"> </w:t>
      </w:r>
      <w:r w:rsidRPr="009C39EA">
        <w:rPr>
          <w:lang w:eastAsia="ar-SA"/>
        </w:rPr>
        <w:t>cm</w:t>
      </w:r>
      <w:r w:rsidR="00313A79">
        <w:rPr>
          <w:lang w:eastAsia="ar-SA"/>
        </w:rPr>
        <w:t xml:space="preserve"> </w:t>
      </w:r>
      <w:r w:rsidR="00313A79" w:rsidRPr="00313A79">
        <w:rPr>
          <w:b/>
          <w:bCs/>
          <w:lang w:eastAsia="ar-SA"/>
        </w:rPr>
        <w:t>UP2</w:t>
      </w:r>
      <w:r w:rsidRPr="009C39EA">
        <w:rPr>
          <w:lang w:eastAsia="ar-SA"/>
        </w:rPr>
        <w:t>.</w:t>
      </w:r>
    </w:p>
    <w:p w14:paraId="0622E883" w14:textId="77777777" w:rsidR="00476663" w:rsidRPr="009C39EA" w:rsidRDefault="00476663" w:rsidP="00476663">
      <w:pPr>
        <w:pStyle w:val="2aTEKSTGWNY"/>
        <w:rPr>
          <w:lang w:eastAsia="ar-SA"/>
        </w:rPr>
      </w:pPr>
      <w:r w:rsidRPr="009C39EA">
        <w:rPr>
          <w:lang w:eastAsia="ar-SA"/>
        </w:rPr>
        <w:t>Na podłodze zastosowana zostanie wykładzina dywanowa.</w:t>
      </w:r>
    </w:p>
    <w:p w14:paraId="043EB07A" w14:textId="5F2185A6" w:rsidR="00476663" w:rsidRDefault="00476663" w:rsidP="00476663">
      <w:pPr>
        <w:pStyle w:val="2aTEKSTGWNY"/>
      </w:pPr>
      <w:r w:rsidRPr="009C39EA">
        <w:rPr>
          <w:lang w:eastAsia="ar-SA"/>
        </w:rPr>
        <w:t>Na suficie zostaną zawieszone ustroje akustyczne w formie wysp i/lub wiszących pionowo płyt akus</w:t>
      </w:r>
      <w:r>
        <w:rPr>
          <w:lang w:eastAsia="ar-SA"/>
        </w:rPr>
        <w:t>t</w:t>
      </w:r>
      <w:r w:rsidRPr="009C39EA">
        <w:rPr>
          <w:lang w:eastAsia="ar-SA"/>
        </w:rPr>
        <w:t>y</w:t>
      </w:r>
      <w:r>
        <w:rPr>
          <w:lang w:eastAsia="ar-SA"/>
        </w:rPr>
        <w:t>c</w:t>
      </w:r>
      <w:r w:rsidRPr="009C39EA">
        <w:rPr>
          <w:lang w:eastAsia="ar-SA"/>
        </w:rPr>
        <w:t>znych</w:t>
      </w:r>
      <w:r w:rsidR="00313A79">
        <w:rPr>
          <w:lang w:eastAsia="ar-SA"/>
        </w:rPr>
        <w:t xml:space="preserve"> </w:t>
      </w:r>
      <w:r w:rsidR="00313A79" w:rsidRPr="00313A79">
        <w:rPr>
          <w:b/>
          <w:bCs/>
          <w:lang w:eastAsia="ar-SA"/>
        </w:rPr>
        <w:t>UP5</w:t>
      </w:r>
      <w:r w:rsidRPr="009C39EA">
        <w:rPr>
          <w:lang w:eastAsia="ar-SA"/>
        </w:rPr>
        <w:t>.</w:t>
      </w:r>
    </w:p>
    <w:p w14:paraId="6FC96276" w14:textId="77777777" w:rsidR="00476663" w:rsidRPr="00531A05" w:rsidRDefault="00476663" w:rsidP="00476663">
      <w:pPr>
        <w:pStyle w:val="2aTEKSTGWNY"/>
        <w:rPr>
          <w:b/>
          <w:bCs/>
        </w:rPr>
      </w:pPr>
    </w:p>
    <w:p w14:paraId="1BD3366A" w14:textId="77777777" w:rsidR="00476663" w:rsidRPr="001927EA" w:rsidRDefault="00476663" w:rsidP="00476663">
      <w:pPr>
        <w:pStyle w:val="2aTEKSTGWNY"/>
      </w:pPr>
      <w:bookmarkStart w:id="40" w:name="_Toc74819756"/>
      <w:bookmarkStart w:id="41" w:name="_Toc88756621"/>
      <w:r w:rsidRPr="00531A05">
        <w:rPr>
          <w:b/>
          <w:bCs/>
        </w:rPr>
        <w:t>Wyniki symulacji obliczeniowej</w:t>
      </w:r>
      <w:bookmarkEnd w:id="40"/>
      <w:bookmarkEnd w:id="41"/>
    </w:p>
    <w:p w14:paraId="10DB4991" w14:textId="77777777" w:rsidR="00476663" w:rsidRPr="001927EA" w:rsidRDefault="00476663" w:rsidP="00476663">
      <w:pPr>
        <w:pStyle w:val="2aTEKSTGWNY"/>
      </w:pPr>
      <w:r w:rsidRPr="001927EA">
        <w:t>Poniżej zaprezentowano wykresy czasu pogłosu w funkcji częstotliwości (wartość średnia</w:t>
      </w:r>
      <w:r>
        <w:t xml:space="preserve"> dla punktów odbiorczych</w:t>
      </w:r>
      <w:r w:rsidRPr="001927EA">
        <w:t>).</w:t>
      </w:r>
      <w:r>
        <w:t xml:space="preserve"> </w:t>
      </w:r>
    </w:p>
    <w:p w14:paraId="47A1F6F9" w14:textId="77777777" w:rsidR="00476663" w:rsidRDefault="00476663" w:rsidP="00476663">
      <w:pPr>
        <w:pStyle w:val="Bezodstpw"/>
        <w:keepNext/>
        <w:jc w:val="center"/>
      </w:pPr>
    </w:p>
    <w:p w14:paraId="2B8C8A3F" w14:textId="290DB1B9" w:rsidR="00476663" w:rsidRDefault="00313A79" w:rsidP="00476663">
      <w:pPr>
        <w:pStyle w:val="Bezodstpw"/>
        <w:keepNext/>
        <w:jc w:val="center"/>
      </w:pPr>
      <w:r>
        <w:rPr>
          <w:noProof/>
        </w:rPr>
        <w:drawing>
          <wp:inline distT="0" distB="0" distL="0" distR="0" wp14:anchorId="07964618" wp14:editId="73734AE9">
            <wp:extent cx="4725035" cy="2682240"/>
            <wp:effectExtent l="0" t="0" r="0" b="3810"/>
            <wp:docPr id="82301599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035" cy="2682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A059EB" w14:textId="126EB453" w:rsidR="00476663" w:rsidRDefault="00476663" w:rsidP="00476663">
      <w:pPr>
        <w:pStyle w:val="4aRYSUNEKpodpis"/>
      </w:pPr>
      <w:r w:rsidRPr="00680851">
        <w:t xml:space="preserve">Rysunek </w:t>
      </w:r>
      <w:r>
        <w:fldChar w:fldCharType="begin"/>
      </w:r>
      <w:r w:rsidRPr="00680851">
        <w:instrText xml:space="preserve"> SEQ Rysunek \* ARABIC </w:instrText>
      </w:r>
      <w:r>
        <w:fldChar w:fldCharType="separate"/>
      </w:r>
      <w:r w:rsidR="00684E84">
        <w:rPr>
          <w:noProof/>
        </w:rPr>
        <w:t>2</w:t>
      </w:r>
      <w:r>
        <w:fldChar w:fldCharType="end"/>
      </w:r>
      <w:r w:rsidRPr="00680851">
        <w:t xml:space="preserve"> </w:t>
      </w:r>
      <w:r w:rsidRPr="00680851">
        <w:rPr>
          <w:rFonts w:cs="Calibri Light"/>
        </w:rPr>
        <w:t>Czas pogłosu</w:t>
      </w:r>
      <w:r w:rsidRPr="00680851">
        <w:t xml:space="preserve"> T</w:t>
      </w:r>
      <w:r w:rsidRPr="00680851">
        <w:rPr>
          <w:vertAlign w:val="subscript"/>
        </w:rPr>
        <w:t>20</w:t>
      </w:r>
      <w:r w:rsidRPr="00680851">
        <w:t xml:space="preserve"> w funkcji częstotliwości uzyskany na drodze symulacji obliczeniowej </w:t>
      </w:r>
      <w:r>
        <w:t>z zaznaczonymi dopuszczalnymi maksymalnymi wartościami dla założonej funkcji pomieszczenia</w:t>
      </w:r>
    </w:p>
    <w:p w14:paraId="67E15DFB" w14:textId="2DC3BF4E" w:rsidR="00B733AC" w:rsidRDefault="00B733AC" w:rsidP="00476663">
      <w:pPr>
        <w:pStyle w:val="2aTEKSTGWNY"/>
      </w:pPr>
      <w:r>
        <w:t>Ze względu na główną funkcję pomieszczenia tj. kino, wskaźnik transmisji mowy STI będzie przyjmował wysokie wartości, powyżej 0,75 tzn. zrozumiałość mowy będzie bardzo dobra.</w:t>
      </w:r>
    </w:p>
    <w:p w14:paraId="36CB6A5B" w14:textId="15F4B571" w:rsidR="00476663" w:rsidRDefault="00476663" w:rsidP="00476663">
      <w:pPr>
        <w:pStyle w:val="2aTEKSTGWNY"/>
      </w:pPr>
      <w:r w:rsidRPr="001927EA">
        <w:lastRenderedPageBreak/>
        <w:t>Zaprezentowane wyniki symulacji potwierdzają poprawność zaproponowanych rozwiązań materiałowych adaptacji akustycznej. Wartości czasu pogłosu spełniają założenia projektowe, a charakterystyka częstotliwościowa mieści się w założonym zakresie tolerancji.</w:t>
      </w:r>
    </w:p>
    <w:p w14:paraId="3920E62C" w14:textId="0DDD9F3F" w:rsidR="003537BB" w:rsidRDefault="003537BB" w:rsidP="003537BB">
      <w:pPr>
        <w:pStyle w:val="Nagwek2"/>
      </w:pPr>
      <w:bookmarkStart w:id="42" w:name="_Toc137456531"/>
      <w:r>
        <w:t xml:space="preserve">Reżyserka i </w:t>
      </w:r>
      <w:proofErr w:type="spellStart"/>
      <w:r>
        <w:t>projektorownia</w:t>
      </w:r>
      <w:bookmarkEnd w:id="42"/>
      <w:proofErr w:type="spellEnd"/>
    </w:p>
    <w:p w14:paraId="7D327ABC" w14:textId="276E5342" w:rsidR="003537BB" w:rsidRDefault="003537BB" w:rsidP="003537BB">
      <w:pPr>
        <w:pStyle w:val="2aTEKSTGWNY"/>
        <w:rPr>
          <w:lang w:eastAsia="ar-SA"/>
        </w:rPr>
      </w:pPr>
      <w:r>
        <w:rPr>
          <w:lang w:eastAsia="ar-SA"/>
        </w:rPr>
        <w:t>Sufit – sufit podwieszany modułowy, czarny, pochłaniający dźwięk, klasa akustyczna co najmniej B.</w:t>
      </w:r>
    </w:p>
    <w:p w14:paraId="27B0BF9E" w14:textId="765EB2E6" w:rsidR="003537BB" w:rsidRDefault="003537BB" w:rsidP="003537BB">
      <w:pPr>
        <w:pStyle w:val="2aTEKSTGWNY"/>
        <w:rPr>
          <w:lang w:eastAsia="ar-SA"/>
        </w:rPr>
      </w:pPr>
      <w:r>
        <w:rPr>
          <w:lang w:eastAsia="ar-SA"/>
        </w:rPr>
        <w:t>Ściana z przeszkleniami – ściana tynkowana malowana.</w:t>
      </w:r>
    </w:p>
    <w:p w14:paraId="7BB9BA0C" w14:textId="45CD996E" w:rsidR="003E0839" w:rsidRDefault="003537BB" w:rsidP="003E0839">
      <w:pPr>
        <w:pStyle w:val="2aTEKSTGWNY"/>
        <w:rPr>
          <w:lang w:eastAsia="ar-SA"/>
        </w:rPr>
      </w:pPr>
      <w:r>
        <w:rPr>
          <w:lang w:eastAsia="ar-SA"/>
        </w:rPr>
        <w:t>Pozostałe ściany – częściowo zaopatrzone w materiał pochłaniający dźwięk o grubości ok. 50 mm, pozostała część ściany tynkowane malowane.</w:t>
      </w:r>
    </w:p>
    <w:p w14:paraId="76F0B64C" w14:textId="1AF21D3C" w:rsidR="003537BB" w:rsidRDefault="003537BB" w:rsidP="003537BB">
      <w:pPr>
        <w:pStyle w:val="Nagwek2"/>
      </w:pPr>
      <w:bookmarkStart w:id="43" w:name="_Toc137456532"/>
      <w:r>
        <w:t xml:space="preserve">Przestrzeń wejściowa - </w:t>
      </w:r>
      <w:proofErr w:type="spellStart"/>
      <w:r>
        <w:t>foyer</w:t>
      </w:r>
      <w:bookmarkEnd w:id="43"/>
      <w:proofErr w:type="spellEnd"/>
    </w:p>
    <w:p w14:paraId="13D2825F" w14:textId="5F50C728" w:rsidR="003537BB" w:rsidRPr="003537BB" w:rsidRDefault="003537BB" w:rsidP="003537BB">
      <w:pPr>
        <w:pStyle w:val="2aTEKSTGWNY"/>
        <w:rPr>
          <w:lang w:eastAsia="ar-SA"/>
        </w:rPr>
      </w:pPr>
      <w:r>
        <w:rPr>
          <w:lang w:eastAsia="ar-SA"/>
        </w:rPr>
        <w:t xml:space="preserve">Na suficie elementy pochłaniające dźwięk w formie wysp lub </w:t>
      </w:r>
      <w:proofErr w:type="spellStart"/>
      <w:r>
        <w:rPr>
          <w:lang w:eastAsia="ar-SA"/>
        </w:rPr>
        <w:t>baffli</w:t>
      </w:r>
      <w:proofErr w:type="spellEnd"/>
      <w:r>
        <w:rPr>
          <w:lang w:eastAsia="ar-SA"/>
        </w:rPr>
        <w:t>. Na wyznaczonych częściach ścian materiał pochłaniający dźwięk; na części przeszkleń elementy przestrzenne pochłaniające dźwięk np.: żaluzje pionowe.</w:t>
      </w:r>
    </w:p>
    <w:p w14:paraId="1FA6ABEE" w14:textId="0723A3A6" w:rsidR="003537BB" w:rsidRDefault="003537BB" w:rsidP="003537BB">
      <w:pPr>
        <w:pStyle w:val="Nagwek2"/>
      </w:pPr>
      <w:bookmarkStart w:id="44" w:name="_Toc137456533"/>
      <w:r>
        <w:t>Komunikacja</w:t>
      </w:r>
      <w:bookmarkEnd w:id="44"/>
    </w:p>
    <w:p w14:paraId="2594FA3D" w14:textId="67645D5B" w:rsidR="003537BB" w:rsidRPr="003537BB" w:rsidRDefault="003537BB" w:rsidP="003537BB">
      <w:pPr>
        <w:pStyle w:val="2aTEKSTGWNY"/>
        <w:rPr>
          <w:lang w:eastAsia="ar-SA"/>
        </w:rPr>
      </w:pPr>
      <w:r>
        <w:rPr>
          <w:lang w:eastAsia="ar-SA"/>
        </w:rPr>
        <w:t>Sufit – sufity podwieszane o klasie</w:t>
      </w:r>
      <w:r w:rsidR="00704ADB">
        <w:rPr>
          <w:lang w:eastAsia="ar-SA"/>
        </w:rPr>
        <w:t xml:space="preserve"> co najmniej B.</w:t>
      </w:r>
    </w:p>
    <w:p w14:paraId="31AF5802" w14:textId="7D0CB81C" w:rsidR="00A00418" w:rsidRDefault="00A00418">
      <w:pPr>
        <w:suppressAutoHyphens w:val="0"/>
        <w:spacing w:after="0" w:line="240" w:lineRule="auto"/>
        <w:jc w:val="left"/>
        <w:rPr>
          <w:rFonts w:ascii="Calibri" w:hAnsi="Calibri"/>
          <w:sz w:val="22"/>
        </w:rPr>
      </w:pPr>
      <w:r>
        <w:br w:type="page"/>
      </w:r>
    </w:p>
    <w:p w14:paraId="6BFFFB29" w14:textId="77777777" w:rsidR="00476663" w:rsidRPr="009C39EA" w:rsidRDefault="00476663" w:rsidP="00476663">
      <w:pPr>
        <w:pStyle w:val="Bezodstpw"/>
      </w:pPr>
    </w:p>
    <w:bookmarkStart w:id="45" w:name="_Toc137456534" w:displacedByCustomXml="next"/>
    <w:bookmarkStart w:id="46" w:name="_Toc40958811" w:displacedByCustomXml="next"/>
    <w:bookmarkStart w:id="47" w:name="_Toc39163307" w:displacedByCustomXml="next"/>
    <w:bookmarkStart w:id="48" w:name="_Toc39141179" w:displacedByCustomXml="next"/>
    <w:sdt>
      <w:sdtPr>
        <w:rPr>
          <w:rFonts w:ascii="Times New Roman" w:eastAsia="Calibri" w:hAnsi="Times New Roman" w:cs="Calibri"/>
          <w:b w:val="0"/>
          <w:bCs w:val="0"/>
          <w:sz w:val="24"/>
          <w:szCs w:val="22"/>
        </w:rPr>
        <w:id w:val="1447732376"/>
        <w:docPartObj>
          <w:docPartGallery w:val="Bibliographies"/>
          <w:docPartUnique/>
        </w:docPartObj>
      </w:sdtPr>
      <w:sdtEndPr>
        <w:rPr>
          <w:rFonts w:ascii="Calibri Light" w:hAnsi="Calibri Light"/>
        </w:rPr>
      </w:sdtEndPr>
      <w:sdtContent>
        <w:p w14:paraId="6F240F87" w14:textId="77777777" w:rsidR="00520BF5" w:rsidRPr="009C39EA" w:rsidRDefault="00520BF5" w:rsidP="00520BF5">
          <w:pPr>
            <w:pStyle w:val="Nagwek1"/>
          </w:pPr>
          <w:r w:rsidRPr="009C39EA">
            <w:t>Bibliografia</w:t>
          </w:r>
          <w:bookmarkEnd w:id="48"/>
          <w:bookmarkEnd w:id="47"/>
          <w:bookmarkEnd w:id="46"/>
          <w:bookmarkEnd w:id="45"/>
        </w:p>
        <w:sdt>
          <w:sdtPr>
            <w:id w:val="111145805"/>
            <w:bibliography/>
          </w:sdtPr>
          <w:sdtContent>
            <w:p w14:paraId="3C17DF9D" w14:textId="77777777" w:rsidR="00A9062A" w:rsidRPr="009C39EA" w:rsidRDefault="00520BF5" w:rsidP="00A9062A">
              <w:pPr>
                <w:pStyle w:val="Bibliografia0"/>
                <w:ind w:left="720" w:hanging="720"/>
                <w:rPr>
                  <w:noProof/>
                  <w:szCs w:val="24"/>
                </w:rPr>
              </w:pPr>
              <w:r w:rsidRPr="009C39EA">
                <w:fldChar w:fldCharType="begin"/>
              </w:r>
              <w:r w:rsidRPr="009C39EA">
                <w:instrText>BIBLIOGRAPHY</w:instrText>
              </w:r>
              <w:r w:rsidRPr="009C39EA">
                <w:fldChar w:fldCharType="separate"/>
              </w:r>
              <w:r w:rsidR="00A9062A" w:rsidRPr="009C39EA">
                <w:rPr>
                  <w:noProof/>
                </w:rPr>
                <w:t xml:space="preserve">Kulowski, A. (2007). </w:t>
              </w:r>
              <w:r w:rsidR="00A9062A" w:rsidRPr="009C39EA">
                <w:rPr>
                  <w:i/>
                  <w:iCs/>
                  <w:noProof/>
                </w:rPr>
                <w:t>Akustyka sal.</w:t>
              </w:r>
              <w:r w:rsidR="00A9062A" w:rsidRPr="009C39EA">
                <w:rPr>
                  <w:noProof/>
                </w:rPr>
                <w:t xml:space="preserve"> Gdańsk: Wydawnictwo Politechniki Gdańskiej.</w:t>
              </w:r>
            </w:p>
            <w:p w14:paraId="7AEA6BE3" w14:textId="77777777" w:rsidR="00A9062A" w:rsidRPr="009C39EA" w:rsidRDefault="00A9062A" w:rsidP="00A9062A">
              <w:pPr>
                <w:pStyle w:val="Bibliografia0"/>
                <w:ind w:left="720" w:hanging="720"/>
                <w:rPr>
                  <w:noProof/>
                </w:rPr>
              </w:pPr>
              <w:r w:rsidRPr="009C39EA">
                <w:rPr>
                  <w:noProof/>
                </w:rPr>
                <w:t xml:space="preserve">Obwieszczenie MInistra Rozwoju i Technologii. (9 czerwca 2022 r.). </w:t>
              </w:r>
              <w:r w:rsidRPr="009C39EA">
                <w:rPr>
                  <w:i/>
                  <w:iCs/>
                  <w:noProof/>
                </w:rPr>
                <w:t>Obwieszczenie z dnia 15 kwietnia 2022 r. w sprawie ogłoszenia jednolitego tekstu rozporządzenia Ministra Infrastruktury w sprawie warunków technicznych, jakim powinny odpowiadać budynki i ich usytuowanie.</w:t>
              </w:r>
              <w:r w:rsidRPr="009C39EA">
                <w:rPr>
                  <w:noProof/>
                </w:rPr>
                <w:t xml:space="preserve"> Warszawa.</w:t>
              </w:r>
            </w:p>
            <w:p w14:paraId="0E39EC36" w14:textId="77777777" w:rsidR="00A9062A" w:rsidRPr="009C39EA" w:rsidRDefault="00A9062A" w:rsidP="00A9062A">
              <w:pPr>
                <w:pStyle w:val="Bibliografia0"/>
                <w:ind w:left="720" w:hanging="720"/>
                <w:rPr>
                  <w:noProof/>
                </w:rPr>
              </w:pPr>
              <w:r w:rsidRPr="009C39EA">
                <w:rPr>
                  <w:noProof/>
                </w:rPr>
                <w:t xml:space="preserve">PN-B-02151-02. (1987). </w:t>
              </w:r>
              <w:r w:rsidRPr="009C39EA">
                <w:rPr>
                  <w:i/>
                  <w:iCs/>
                  <w:noProof/>
                </w:rPr>
                <w:t>Akustyka budowlana -- Ochrona przed hałasem pomieszczeń w budynkach -- Dopuszczalne wartości poziomu dźwięku w pomieszczeniach.</w:t>
              </w:r>
              <w:r w:rsidRPr="009C39EA">
                <w:rPr>
                  <w:noProof/>
                </w:rPr>
                <w:t xml:space="preserve"> </w:t>
              </w:r>
            </w:p>
            <w:p w14:paraId="5F279A20" w14:textId="77777777" w:rsidR="00A9062A" w:rsidRPr="009C39EA" w:rsidRDefault="00A9062A" w:rsidP="00A9062A">
              <w:pPr>
                <w:pStyle w:val="Bibliografia0"/>
                <w:ind w:left="720" w:hanging="720"/>
                <w:rPr>
                  <w:noProof/>
                </w:rPr>
              </w:pPr>
              <w:r w:rsidRPr="009C39EA">
                <w:rPr>
                  <w:noProof/>
                </w:rPr>
                <w:t xml:space="preserve">PN-B-02156. (1987). </w:t>
              </w:r>
              <w:r w:rsidRPr="009C39EA">
                <w:rPr>
                  <w:i/>
                  <w:iCs/>
                  <w:noProof/>
                </w:rPr>
                <w:t>Akustyka budowlana -- Metody pomiaru poziomu dźwięku A w budynkach.</w:t>
              </w:r>
              <w:r w:rsidRPr="009C39EA">
                <w:rPr>
                  <w:noProof/>
                </w:rPr>
                <w:t xml:space="preserve"> </w:t>
              </w:r>
            </w:p>
            <w:p w14:paraId="0D50948C" w14:textId="77777777" w:rsidR="00A9062A" w:rsidRPr="009C39EA" w:rsidRDefault="00A9062A" w:rsidP="00A9062A">
              <w:pPr>
                <w:pStyle w:val="Bibliografia0"/>
                <w:ind w:left="720" w:hanging="720"/>
                <w:rPr>
                  <w:noProof/>
                </w:rPr>
              </w:pPr>
              <w:r w:rsidRPr="009C39EA">
                <w:rPr>
                  <w:noProof/>
                </w:rPr>
                <w:t xml:space="preserve">PN-EN ISO 140-4. (2000). </w:t>
              </w:r>
              <w:r w:rsidRPr="009C39EA">
                <w:rPr>
                  <w:i/>
                  <w:iCs/>
                  <w:noProof/>
                </w:rPr>
                <w:t>Akustyka -- Pomiar izolacyjności akustycznej w budynkach i izolacyjności akustycznej elementów budowlanych -- Pomiary terenowe izolacyjności od dźwięków powietrznych między pomieszczeniami.</w:t>
              </w:r>
              <w:r w:rsidRPr="009C39EA">
                <w:rPr>
                  <w:noProof/>
                </w:rPr>
                <w:t xml:space="preserve"> PKN.</w:t>
              </w:r>
            </w:p>
            <w:p w14:paraId="675F66F2" w14:textId="77777777" w:rsidR="00A9062A" w:rsidRPr="009C39EA" w:rsidRDefault="00A9062A" w:rsidP="00A9062A">
              <w:pPr>
                <w:pStyle w:val="Bibliografia0"/>
                <w:ind w:left="720" w:hanging="720"/>
                <w:rPr>
                  <w:noProof/>
                </w:rPr>
              </w:pPr>
              <w:r w:rsidRPr="009C39EA">
                <w:rPr>
                  <w:noProof/>
                </w:rPr>
                <w:t xml:space="preserve">PN-EN ISO 140-7. (2000). </w:t>
              </w:r>
              <w:r w:rsidRPr="009C39EA">
                <w:rPr>
                  <w:i/>
                  <w:iCs/>
                  <w:noProof/>
                </w:rPr>
                <w:t>Akustyka -- Pomiar izolacyjności akustycznej w budynkach i izolacyjności akustycznej elementów budowlanych -- Pomiary terenowe izolacyjności od dźwięków uderzeniowych stropów.</w:t>
              </w:r>
              <w:r w:rsidRPr="009C39EA">
                <w:rPr>
                  <w:noProof/>
                </w:rPr>
                <w:t xml:space="preserve"> Warszawa: PKN.</w:t>
              </w:r>
            </w:p>
            <w:p w14:paraId="51FD3292" w14:textId="77777777" w:rsidR="00A9062A" w:rsidRPr="009C39EA" w:rsidRDefault="00A9062A" w:rsidP="00A9062A">
              <w:pPr>
                <w:pStyle w:val="Bibliografia0"/>
                <w:ind w:left="720" w:hanging="720"/>
                <w:rPr>
                  <w:noProof/>
                </w:rPr>
              </w:pPr>
              <w:r w:rsidRPr="009C39EA">
                <w:rPr>
                  <w:noProof/>
                </w:rPr>
                <w:t xml:space="preserve">PN-EN ISO 16283-1. (2014). </w:t>
              </w:r>
              <w:r w:rsidRPr="009C39EA">
                <w:rPr>
                  <w:i/>
                  <w:iCs/>
                  <w:noProof/>
                </w:rPr>
                <w:t>Akustyka -- Pomiary terenowe izolacyjności akustycznej w budynkach i izolacyjności akustycznej elementów budowlanych -- Część 1: Izolacyjność od dźwięków powietrznych.</w:t>
              </w:r>
              <w:r w:rsidRPr="009C39EA">
                <w:rPr>
                  <w:noProof/>
                </w:rPr>
                <w:t xml:space="preserve"> </w:t>
              </w:r>
            </w:p>
            <w:p w14:paraId="7989F103" w14:textId="77777777" w:rsidR="00A9062A" w:rsidRPr="009C39EA" w:rsidRDefault="00A9062A" w:rsidP="00A9062A">
              <w:pPr>
                <w:pStyle w:val="Bibliografia0"/>
                <w:ind w:left="720" w:hanging="720"/>
                <w:rPr>
                  <w:noProof/>
                </w:rPr>
              </w:pPr>
              <w:r w:rsidRPr="009C39EA">
                <w:rPr>
                  <w:noProof/>
                </w:rPr>
                <w:t xml:space="preserve">PN-EN ISO 16283-2. (2021). </w:t>
              </w:r>
              <w:r w:rsidRPr="009C39EA">
                <w:rPr>
                  <w:i/>
                  <w:iCs/>
                  <w:noProof/>
                </w:rPr>
                <w:t>Akustyka -- Pomiary terenowe izolacyjności akustycznej w budynkach i izolacyjności akustycznej elementów budowlanych -- Część 2: Izolacyjność od dźwięków uderzeniowych.</w:t>
              </w:r>
              <w:r w:rsidRPr="009C39EA">
                <w:rPr>
                  <w:noProof/>
                </w:rPr>
                <w:t xml:space="preserve"> </w:t>
              </w:r>
            </w:p>
            <w:p w14:paraId="3BF00876" w14:textId="77777777" w:rsidR="00A9062A" w:rsidRPr="009C39EA" w:rsidRDefault="00A9062A" w:rsidP="00A9062A">
              <w:pPr>
                <w:pStyle w:val="Bibliografia0"/>
                <w:ind w:left="720" w:hanging="720"/>
                <w:rPr>
                  <w:noProof/>
                </w:rPr>
              </w:pPr>
              <w:r w:rsidRPr="009C39EA">
                <w:rPr>
                  <w:noProof/>
                </w:rPr>
                <w:t xml:space="preserve">Sadowski, J. (1971). </w:t>
              </w:r>
              <w:r w:rsidRPr="009C39EA">
                <w:rPr>
                  <w:i/>
                  <w:iCs/>
                  <w:noProof/>
                </w:rPr>
                <w:t>Akustyka w urbanistyce, architekturze i budownictwie.</w:t>
              </w:r>
              <w:r w:rsidRPr="009C39EA">
                <w:rPr>
                  <w:noProof/>
                </w:rPr>
                <w:t xml:space="preserve"> Warszawa: Arkady.</w:t>
              </w:r>
            </w:p>
            <w:p w14:paraId="03D38931" w14:textId="77777777" w:rsidR="003E4CD2" w:rsidRPr="009C39EA" w:rsidRDefault="00520BF5" w:rsidP="00A9062A">
              <w:pPr>
                <w:pStyle w:val="Bibliografia0"/>
              </w:pPr>
              <w:r w:rsidRPr="009C39EA">
                <w:rPr>
                  <w:b/>
                  <w:bCs/>
                </w:rPr>
                <w:fldChar w:fldCharType="end"/>
              </w:r>
            </w:p>
          </w:sdtContent>
        </w:sdt>
      </w:sdtContent>
    </w:sdt>
    <w:sectPr w:rsidR="003E4CD2" w:rsidRPr="009C39EA" w:rsidSect="007D5CAD">
      <w:headerReference w:type="default" r:id="rId18"/>
      <w:footerReference w:type="default" r:id="rId19"/>
      <w:pgSz w:w="11906" w:h="16838"/>
      <w:pgMar w:top="1701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3034F9" w14:textId="77777777" w:rsidR="00403AD6" w:rsidRDefault="00403AD6" w:rsidP="009A0119">
      <w:pPr>
        <w:spacing w:after="0" w:line="240" w:lineRule="auto"/>
      </w:pPr>
      <w:r>
        <w:separator/>
      </w:r>
    </w:p>
  </w:endnote>
  <w:endnote w:type="continuationSeparator" w:id="0">
    <w:p w14:paraId="5AD4C5C7" w14:textId="77777777" w:rsidR="00403AD6" w:rsidRDefault="00403AD6" w:rsidP="009A01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ohit Devanagari">
    <w:altName w:val="Times New Roman"/>
    <w:charset w:val="01"/>
    <w:family w:val="auto"/>
    <w:pitch w:val="variable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NeueLT Pro 67 MdCn">
    <w:charset w:val="00"/>
    <w:family w:val="swiss"/>
    <w:pitch w:val="variable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88850636"/>
      <w:docPartObj>
        <w:docPartGallery w:val="Page Numbers (Bottom of Page)"/>
        <w:docPartUnique/>
      </w:docPartObj>
    </w:sdtPr>
    <w:sdtContent>
      <w:p w14:paraId="48B08D02" w14:textId="75A90D26" w:rsidR="00D92C64" w:rsidRDefault="00EA381D" w:rsidP="00EA381D">
        <w:pPr>
          <w:pStyle w:val="Stopka"/>
          <w:jc w:val="left"/>
        </w:pPr>
        <w:r w:rsidRPr="00EA381D">
          <w:t>WIZJA LOKALNA, POMIARY AKUSTYCZNE, KONCEPCJA</w:t>
        </w:r>
        <w:r>
          <w:t xml:space="preserve"> – Kino Tęcza, Warszawa</w:t>
        </w:r>
        <w:r w:rsidR="00D92C64">
          <w:tab/>
        </w:r>
        <w:r w:rsidR="00D92C64">
          <w:tab/>
        </w:r>
        <w:r w:rsidR="00D92C64">
          <w:fldChar w:fldCharType="begin"/>
        </w:r>
        <w:r w:rsidR="00D92C64">
          <w:instrText>PAGE   \* MERGEFORMAT</w:instrText>
        </w:r>
        <w:r w:rsidR="00D92C64">
          <w:fldChar w:fldCharType="separate"/>
        </w:r>
        <w:r w:rsidR="008513FC">
          <w:rPr>
            <w:noProof/>
          </w:rPr>
          <w:t>37</w:t>
        </w:r>
        <w:r w:rsidR="00D92C64"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B3688C" w14:textId="77777777" w:rsidR="00403AD6" w:rsidRDefault="00403AD6" w:rsidP="009A0119">
      <w:pPr>
        <w:spacing w:after="0" w:line="240" w:lineRule="auto"/>
      </w:pPr>
      <w:r>
        <w:separator/>
      </w:r>
    </w:p>
  </w:footnote>
  <w:footnote w:type="continuationSeparator" w:id="0">
    <w:p w14:paraId="095170E4" w14:textId="77777777" w:rsidR="00403AD6" w:rsidRDefault="00403AD6" w:rsidP="009A01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AC4C4F" w14:textId="77777777" w:rsidR="00D92C64" w:rsidRDefault="00D92C64">
    <w:pPr>
      <w:pStyle w:val="Nagwek"/>
    </w:pPr>
    <w:r>
      <w:rPr>
        <w:noProof/>
        <w:lang w:eastAsia="pl-PL"/>
      </w:rPr>
      <w:drawing>
        <wp:anchor distT="0" distB="0" distL="114935" distR="114935" simplePos="0" relativeHeight="251659264" behindDoc="0" locked="0" layoutInCell="1" allowOverlap="1" wp14:anchorId="48C054B6" wp14:editId="157EB68B">
          <wp:simplePos x="0" y="0"/>
          <wp:positionH relativeFrom="column">
            <wp:posOffset>-892451</wp:posOffset>
          </wp:positionH>
          <wp:positionV relativeFrom="paragraph">
            <wp:posOffset>-437460</wp:posOffset>
          </wp:positionV>
          <wp:extent cx="7541260" cy="1052195"/>
          <wp:effectExtent l="0" t="0" r="2540" b="0"/>
          <wp:wrapNone/>
          <wp:docPr id="41" name="Obraz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1260" cy="105219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E12E17"/>
    <w:multiLevelType w:val="hybridMultilevel"/>
    <w:tmpl w:val="0FE07724"/>
    <w:lvl w:ilvl="0" w:tplc="DB5C086A">
      <w:start w:val="1"/>
      <w:numFmt w:val="lowerLetter"/>
      <w:lvlText w:val="%1."/>
      <w:lvlJc w:val="left"/>
      <w:pPr>
        <w:ind w:left="11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20" w:hanging="360"/>
      </w:pPr>
    </w:lvl>
    <w:lvl w:ilvl="2" w:tplc="0415001B" w:tentative="1">
      <w:start w:val="1"/>
      <w:numFmt w:val="lowerRoman"/>
      <w:lvlText w:val="%3."/>
      <w:lvlJc w:val="right"/>
      <w:pPr>
        <w:ind w:left="2540" w:hanging="180"/>
      </w:pPr>
    </w:lvl>
    <w:lvl w:ilvl="3" w:tplc="0415000F" w:tentative="1">
      <w:start w:val="1"/>
      <w:numFmt w:val="decimal"/>
      <w:lvlText w:val="%4."/>
      <w:lvlJc w:val="left"/>
      <w:pPr>
        <w:ind w:left="3260" w:hanging="360"/>
      </w:pPr>
    </w:lvl>
    <w:lvl w:ilvl="4" w:tplc="04150019" w:tentative="1">
      <w:start w:val="1"/>
      <w:numFmt w:val="lowerLetter"/>
      <w:lvlText w:val="%5."/>
      <w:lvlJc w:val="left"/>
      <w:pPr>
        <w:ind w:left="3980" w:hanging="360"/>
      </w:pPr>
    </w:lvl>
    <w:lvl w:ilvl="5" w:tplc="0415001B" w:tentative="1">
      <w:start w:val="1"/>
      <w:numFmt w:val="lowerRoman"/>
      <w:lvlText w:val="%6."/>
      <w:lvlJc w:val="right"/>
      <w:pPr>
        <w:ind w:left="4700" w:hanging="180"/>
      </w:pPr>
    </w:lvl>
    <w:lvl w:ilvl="6" w:tplc="0415000F" w:tentative="1">
      <w:start w:val="1"/>
      <w:numFmt w:val="decimal"/>
      <w:lvlText w:val="%7."/>
      <w:lvlJc w:val="left"/>
      <w:pPr>
        <w:ind w:left="5420" w:hanging="360"/>
      </w:pPr>
    </w:lvl>
    <w:lvl w:ilvl="7" w:tplc="04150019" w:tentative="1">
      <w:start w:val="1"/>
      <w:numFmt w:val="lowerLetter"/>
      <w:lvlText w:val="%8."/>
      <w:lvlJc w:val="left"/>
      <w:pPr>
        <w:ind w:left="6140" w:hanging="360"/>
      </w:pPr>
    </w:lvl>
    <w:lvl w:ilvl="8" w:tplc="0415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1" w15:restartNumberingAfterBreak="0">
    <w:nsid w:val="03B97855"/>
    <w:multiLevelType w:val="hybridMultilevel"/>
    <w:tmpl w:val="58D09BAE"/>
    <w:lvl w:ilvl="0" w:tplc="5FFE162E">
      <w:start w:val="1"/>
      <w:numFmt w:val="bullet"/>
      <w:lvlText w:val="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" w15:restartNumberingAfterBreak="0">
    <w:nsid w:val="0885081A"/>
    <w:multiLevelType w:val="hybridMultilevel"/>
    <w:tmpl w:val="053E655C"/>
    <w:lvl w:ilvl="0" w:tplc="F3E08514">
      <w:start w:val="1"/>
      <w:numFmt w:val="bullet"/>
      <w:pStyle w:val="punktowalista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6E15941"/>
    <w:multiLevelType w:val="hybridMultilevel"/>
    <w:tmpl w:val="251E43EE"/>
    <w:lvl w:ilvl="0" w:tplc="701EB5BE">
      <w:start w:val="1"/>
      <w:numFmt w:val="bullet"/>
      <w:pStyle w:val="2bWYPUNKTOWANIE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21614B3A"/>
    <w:multiLevelType w:val="multilevel"/>
    <w:tmpl w:val="542EBE9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6672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4F175BD"/>
    <w:multiLevelType w:val="multilevel"/>
    <w:tmpl w:val="A3625E1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podpunkty1stopnia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  <w:rPr>
        <w:rFonts w:hint="default"/>
      </w:rPr>
    </w:lvl>
  </w:abstractNum>
  <w:abstractNum w:abstractNumId="6" w15:restartNumberingAfterBreak="0">
    <w:nsid w:val="26EF4CFD"/>
    <w:multiLevelType w:val="hybridMultilevel"/>
    <w:tmpl w:val="AD4844DC"/>
    <w:lvl w:ilvl="0" w:tplc="04150001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7" w15:restartNumberingAfterBreak="0">
    <w:nsid w:val="2726187B"/>
    <w:multiLevelType w:val="multilevel"/>
    <w:tmpl w:val="922AFDCC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27291A42"/>
    <w:multiLevelType w:val="multilevel"/>
    <w:tmpl w:val="1894480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720" w:hanging="720"/>
      </w:pPr>
      <w:rPr>
        <w:rFonts w:hint="default"/>
      </w:rPr>
    </w:lvl>
    <w:lvl w:ilvl="3">
      <w:start w:val="1"/>
      <w:numFmt w:val="lowerLetter"/>
      <w:lvlText w:val="%1.%2.%3 / %4"/>
      <w:lvlJc w:val="left"/>
      <w:pPr>
        <w:tabs>
          <w:tab w:val="num" w:pos="397"/>
        </w:tabs>
        <w:ind w:left="864" w:hanging="864"/>
      </w:pPr>
      <w:rPr>
        <w:rFonts w:hint="default"/>
      </w:rPr>
    </w:lvl>
    <w:lvl w:ilvl="4">
      <w:start w:val="1"/>
      <w:numFmt w:val="decimal"/>
      <w:lvlText w:val="[%4.%5]"/>
      <w:lvlJc w:val="left"/>
      <w:pPr>
        <w:tabs>
          <w:tab w:val="num" w:pos="454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2A4A19D1"/>
    <w:multiLevelType w:val="multilevel"/>
    <w:tmpl w:val="EB70B8CA"/>
    <w:lvl w:ilvl="0">
      <w:start w:val="1"/>
      <w:numFmt w:val="bullet"/>
      <w:lvlText w:val=""/>
      <w:lvlJc w:val="left"/>
      <w:pPr>
        <w:ind w:left="567" w:hanging="210"/>
      </w:pPr>
      <w:rPr>
        <w:rFonts w:ascii="Symbol" w:hAnsi="Symbol" w:hint="default"/>
      </w:rPr>
    </w:lvl>
    <w:lvl w:ilvl="1">
      <w:start w:val="1"/>
      <w:numFmt w:val="decimal"/>
      <w:pStyle w:val="Podpunkt"/>
      <w:lvlText w:val="3.%2"/>
      <w:lvlJc w:val="left"/>
      <w:pPr>
        <w:ind w:left="0" w:firstLine="0"/>
      </w:pPr>
      <w:rPr>
        <w:rFonts w:hint="default"/>
        <w:color w:val="FF0000"/>
        <w:sz w:val="24"/>
        <w:szCs w:val="24"/>
      </w:rPr>
    </w:lvl>
    <w:lvl w:ilvl="2">
      <w:start w:val="1"/>
      <w:numFmt w:val="decimal"/>
      <w:pStyle w:val="PodPodpunkt"/>
      <w:lvlText w:val="3.%2.%3"/>
      <w:lvlJc w:val="left"/>
      <w:pPr>
        <w:ind w:left="720" w:hanging="720"/>
      </w:pPr>
      <w:rPr>
        <w:rFonts w:hint="default"/>
        <w:b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39FC34B3"/>
    <w:multiLevelType w:val="multilevel"/>
    <w:tmpl w:val="DB0610FA"/>
    <w:lvl w:ilvl="0">
      <w:start w:val="1"/>
      <w:numFmt w:val="decimal"/>
      <w:pStyle w:val="1aPUNKT"/>
      <w:lvlText w:val="%1"/>
      <w:lvlJc w:val="left"/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1bPODPUNKT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1cPOD-POD-PUNKT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494477A3"/>
    <w:multiLevelType w:val="hybridMultilevel"/>
    <w:tmpl w:val="063C69D0"/>
    <w:lvl w:ilvl="0" w:tplc="8F44A51E">
      <w:start w:val="1"/>
      <w:numFmt w:val="upperLetter"/>
      <w:lvlText w:val="%1."/>
      <w:lvlJc w:val="left"/>
      <w:pPr>
        <w:ind w:left="7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60" w:hanging="360"/>
      </w:pPr>
    </w:lvl>
    <w:lvl w:ilvl="2" w:tplc="0415001B" w:tentative="1">
      <w:start w:val="1"/>
      <w:numFmt w:val="lowerRoman"/>
      <w:lvlText w:val="%3."/>
      <w:lvlJc w:val="right"/>
      <w:pPr>
        <w:ind w:left="2180" w:hanging="180"/>
      </w:pPr>
    </w:lvl>
    <w:lvl w:ilvl="3" w:tplc="0415000F" w:tentative="1">
      <w:start w:val="1"/>
      <w:numFmt w:val="decimal"/>
      <w:lvlText w:val="%4."/>
      <w:lvlJc w:val="left"/>
      <w:pPr>
        <w:ind w:left="2900" w:hanging="360"/>
      </w:pPr>
    </w:lvl>
    <w:lvl w:ilvl="4" w:tplc="04150019" w:tentative="1">
      <w:start w:val="1"/>
      <w:numFmt w:val="lowerLetter"/>
      <w:lvlText w:val="%5."/>
      <w:lvlJc w:val="left"/>
      <w:pPr>
        <w:ind w:left="3620" w:hanging="360"/>
      </w:pPr>
    </w:lvl>
    <w:lvl w:ilvl="5" w:tplc="0415001B" w:tentative="1">
      <w:start w:val="1"/>
      <w:numFmt w:val="lowerRoman"/>
      <w:lvlText w:val="%6."/>
      <w:lvlJc w:val="right"/>
      <w:pPr>
        <w:ind w:left="4340" w:hanging="180"/>
      </w:pPr>
    </w:lvl>
    <w:lvl w:ilvl="6" w:tplc="0415000F" w:tentative="1">
      <w:start w:val="1"/>
      <w:numFmt w:val="decimal"/>
      <w:lvlText w:val="%7."/>
      <w:lvlJc w:val="left"/>
      <w:pPr>
        <w:ind w:left="5060" w:hanging="360"/>
      </w:pPr>
    </w:lvl>
    <w:lvl w:ilvl="7" w:tplc="04150019" w:tentative="1">
      <w:start w:val="1"/>
      <w:numFmt w:val="lowerLetter"/>
      <w:lvlText w:val="%8."/>
      <w:lvlJc w:val="left"/>
      <w:pPr>
        <w:ind w:left="5780" w:hanging="360"/>
      </w:pPr>
    </w:lvl>
    <w:lvl w:ilvl="8" w:tplc="0415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2" w15:restartNumberingAfterBreak="0">
    <w:nsid w:val="503848FA"/>
    <w:multiLevelType w:val="hybridMultilevel"/>
    <w:tmpl w:val="A71E948E"/>
    <w:lvl w:ilvl="0" w:tplc="9EBE6AE2">
      <w:start w:val="1"/>
      <w:numFmt w:val="bullet"/>
      <w:lvlText w:val=""/>
      <w:lvlJc w:val="left"/>
      <w:pPr>
        <w:ind w:left="7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13" w15:restartNumberingAfterBreak="0">
    <w:nsid w:val="68902B7D"/>
    <w:multiLevelType w:val="hybridMultilevel"/>
    <w:tmpl w:val="295654F8"/>
    <w:lvl w:ilvl="0" w:tplc="494E9F3C">
      <w:start w:val="1"/>
      <w:numFmt w:val="lowerLetter"/>
      <w:lvlText w:val="%1."/>
      <w:lvlJc w:val="left"/>
      <w:pPr>
        <w:ind w:left="11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20" w:hanging="360"/>
      </w:pPr>
    </w:lvl>
    <w:lvl w:ilvl="2" w:tplc="0415001B" w:tentative="1">
      <w:start w:val="1"/>
      <w:numFmt w:val="lowerRoman"/>
      <w:lvlText w:val="%3."/>
      <w:lvlJc w:val="right"/>
      <w:pPr>
        <w:ind w:left="2540" w:hanging="180"/>
      </w:pPr>
    </w:lvl>
    <w:lvl w:ilvl="3" w:tplc="0415000F" w:tentative="1">
      <w:start w:val="1"/>
      <w:numFmt w:val="decimal"/>
      <w:lvlText w:val="%4."/>
      <w:lvlJc w:val="left"/>
      <w:pPr>
        <w:ind w:left="3260" w:hanging="360"/>
      </w:pPr>
    </w:lvl>
    <w:lvl w:ilvl="4" w:tplc="04150019" w:tentative="1">
      <w:start w:val="1"/>
      <w:numFmt w:val="lowerLetter"/>
      <w:lvlText w:val="%5."/>
      <w:lvlJc w:val="left"/>
      <w:pPr>
        <w:ind w:left="3980" w:hanging="360"/>
      </w:pPr>
    </w:lvl>
    <w:lvl w:ilvl="5" w:tplc="0415001B" w:tentative="1">
      <w:start w:val="1"/>
      <w:numFmt w:val="lowerRoman"/>
      <w:lvlText w:val="%6."/>
      <w:lvlJc w:val="right"/>
      <w:pPr>
        <w:ind w:left="4700" w:hanging="180"/>
      </w:pPr>
    </w:lvl>
    <w:lvl w:ilvl="6" w:tplc="0415000F" w:tentative="1">
      <w:start w:val="1"/>
      <w:numFmt w:val="decimal"/>
      <w:lvlText w:val="%7."/>
      <w:lvlJc w:val="left"/>
      <w:pPr>
        <w:ind w:left="5420" w:hanging="360"/>
      </w:pPr>
    </w:lvl>
    <w:lvl w:ilvl="7" w:tplc="04150019" w:tentative="1">
      <w:start w:val="1"/>
      <w:numFmt w:val="lowerLetter"/>
      <w:lvlText w:val="%8."/>
      <w:lvlJc w:val="left"/>
      <w:pPr>
        <w:ind w:left="6140" w:hanging="360"/>
      </w:pPr>
    </w:lvl>
    <w:lvl w:ilvl="8" w:tplc="0415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14" w15:restartNumberingAfterBreak="0">
    <w:nsid w:val="72CB292E"/>
    <w:multiLevelType w:val="hybridMultilevel"/>
    <w:tmpl w:val="EEB05992"/>
    <w:lvl w:ilvl="0" w:tplc="04150001">
      <w:start w:val="1"/>
      <w:numFmt w:val="bullet"/>
      <w:lvlText w:val=""/>
      <w:lvlJc w:val="left"/>
      <w:pPr>
        <w:ind w:left="11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60" w:hanging="360"/>
      </w:pPr>
      <w:rPr>
        <w:rFonts w:ascii="Wingdings" w:hAnsi="Wingdings" w:hint="default"/>
      </w:rPr>
    </w:lvl>
  </w:abstractNum>
  <w:abstractNum w:abstractNumId="15" w15:restartNumberingAfterBreak="0">
    <w:nsid w:val="756339E6"/>
    <w:multiLevelType w:val="hybridMultilevel"/>
    <w:tmpl w:val="37B8DFDE"/>
    <w:lvl w:ilvl="0" w:tplc="9B08EF20">
      <w:start w:val="1"/>
      <w:numFmt w:val="bullet"/>
      <w:lvlText w:val="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6" w15:restartNumberingAfterBreak="0">
    <w:nsid w:val="75E06DDF"/>
    <w:multiLevelType w:val="hybridMultilevel"/>
    <w:tmpl w:val="69FA26D6"/>
    <w:lvl w:ilvl="0" w:tplc="6C3C99A8">
      <w:start w:val="1"/>
      <w:numFmt w:val="decimal"/>
      <w:lvlText w:val="%1."/>
      <w:lvlJc w:val="left"/>
      <w:pPr>
        <w:ind w:left="7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60" w:hanging="360"/>
      </w:pPr>
    </w:lvl>
    <w:lvl w:ilvl="2" w:tplc="0415001B" w:tentative="1">
      <w:start w:val="1"/>
      <w:numFmt w:val="lowerRoman"/>
      <w:lvlText w:val="%3."/>
      <w:lvlJc w:val="right"/>
      <w:pPr>
        <w:ind w:left="2180" w:hanging="180"/>
      </w:pPr>
    </w:lvl>
    <w:lvl w:ilvl="3" w:tplc="0415000F" w:tentative="1">
      <w:start w:val="1"/>
      <w:numFmt w:val="decimal"/>
      <w:lvlText w:val="%4."/>
      <w:lvlJc w:val="left"/>
      <w:pPr>
        <w:ind w:left="2900" w:hanging="360"/>
      </w:pPr>
    </w:lvl>
    <w:lvl w:ilvl="4" w:tplc="04150019" w:tentative="1">
      <w:start w:val="1"/>
      <w:numFmt w:val="lowerLetter"/>
      <w:lvlText w:val="%5."/>
      <w:lvlJc w:val="left"/>
      <w:pPr>
        <w:ind w:left="3620" w:hanging="360"/>
      </w:pPr>
    </w:lvl>
    <w:lvl w:ilvl="5" w:tplc="0415001B" w:tentative="1">
      <w:start w:val="1"/>
      <w:numFmt w:val="lowerRoman"/>
      <w:lvlText w:val="%6."/>
      <w:lvlJc w:val="right"/>
      <w:pPr>
        <w:ind w:left="4340" w:hanging="180"/>
      </w:pPr>
    </w:lvl>
    <w:lvl w:ilvl="6" w:tplc="0415000F" w:tentative="1">
      <w:start w:val="1"/>
      <w:numFmt w:val="decimal"/>
      <w:lvlText w:val="%7."/>
      <w:lvlJc w:val="left"/>
      <w:pPr>
        <w:ind w:left="5060" w:hanging="360"/>
      </w:pPr>
    </w:lvl>
    <w:lvl w:ilvl="7" w:tplc="04150019" w:tentative="1">
      <w:start w:val="1"/>
      <w:numFmt w:val="lowerLetter"/>
      <w:lvlText w:val="%8."/>
      <w:lvlJc w:val="left"/>
      <w:pPr>
        <w:ind w:left="5780" w:hanging="360"/>
      </w:pPr>
    </w:lvl>
    <w:lvl w:ilvl="8" w:tplc="0415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7" w15:restartNumberingAfterBreak="0">
    <w:nsid w:val="780E742F"/>
    <w:multiLevelType w:val="hybridMultilevel"/>
    <w:tmpl w:val="6F64B04A"/>
    <w:lvl w:ilvl="0" w:tplc="F1D2A4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9004BE5"/>
    <w:multiLevelType w:val="multilevel"/>
    <w:tmpl w:val="4BDE0A8E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1571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9" w15:restartNumberingAfterBreak="0">
    <w:nsid w:val="7A2667B5"/>
    <w:multiLevelType w:val="hybridMultilevel"/>
    <w:tmpl w:val="9FE24C92"/>
    <w:lvl w:ilvl="0" w:tplc="9EBE6AE2">
      <w:start w:val="1"/>
      <w:numFmt w:val="bullet"/>
      <w:lvlText w:val=""/>
      <w:lvlJc w:val="left"/>
      <w:pPr>
        <w:ind w:left="7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20" w15:restartNumberingAfterBreak="0">
    <w:nsid w:val="7B5F327C"/>
    <w:multiLevelType w:val="hybridMultilevel"/>
    <w:tmpl w:val="7D7C8F6A"/>
    <w:lvl w:ilvl="0" w:tplc="23C6E486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7F9266EC"/>
    <w:multiLevelType w:val="hybridMultilevel"/>
    <w:tmpl w:val="306AA8DC"/>
    <w:lvl w:ilvl="0" w:tplc="AACCEA2C">
      <w:start w:val="1"/>
      <w:numFmt w:val="decimal"/>
      <w:pStyle w:val="Nagwek1a"/>
      <w:lvlText w:val="%1."/>
      <w:lvlJc w:val="left"/>
      <w:pPr>
        <w:ind w:left="7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60" w:hanging="360"/>
      </w:pPr>
    </w:lvl>
    <w:lvl w:ilvl="2" w:tplc="0415001B" w:tentative="1">
      <w:start w:val="1"/>
      <w:numFmt w:val="lowerRoman"/>
      <w:lvlText w:val="%3."/>
      <w:lvlJc w:val="right"/>
      <w:pPr>
        <w:ind w:left="2180" w:hanging="180"/>
      </w:pPr>
    </w:lvl>
    <w:lvl w:ilvl="3" w:tplc="0415000F" w:tentative="1">
      <w:start w:val="1"/>
      <w:numFmt w:val="decimal"/>
      <w:lvlText w:val="%4."/>
      <w:lvlJc w:val="left"/>
      <w:pPr>
        <w:ind w:left="2900" w:hanging="360"/>
      </w:pPr>
    </w:lvl>
    <w:lvl w:ilvl="4" w:tplc="04150019" w:tentative="1">
      <w:start w:val="1"/>
      <w:numFmt w:val="lowerLetter"/>
      <w:lvlText w:val="%5."/>
      <w:lvlJc w:val="left"/>
      <w:pPr>
        <w:ind w:left="3620" w:hanging="360"/>
      </w:pPr>
    </w:lvl>
    <w:lvl w:ilvl="5" w:tplc="0415001B" w:tentative="1">
      <w:start w:val="1"/>
      <w:numFmt w:val="lowerRoman"/>
      <w:lvlText w:val="%6."/>
      <w:lvlJc w:val="right"/>
      <w:pPr>
        <w:ind w:left="4340" w:hanging="180"/>
      </w:pPr>
    </w:lvl>
    <w:lvl w:ilvl="6" w:tplc="0415000F" w:tentative="1">
      <w:start w:val="1"/>
      <w:numFmt w:val="decimal"/>
      <w:lvlText w:val="%7."/>
      <w:lvlJc w:val="left"/>
      <w:pPr>
        <w:ind w:left="5060" w:hanging="360"/>
      </w:pPr>
    </w:lvl>
    <w:lvl w:ilvl="7" w:tplc="04150019" w:tentative="1">
      <w:start w:val="1"/>
      <w:numFmt w:val="lowerLetter"/>
      <w:lvlText w:val="%8."/>
      <w:lvlJc w:val="left"/>
      <w:pPr>
        <w:ind w:left="5780" w:hanging="360"/>
      </w:pPr>
    </w:lvl>
    <w:lvl w:ilvl="8" w:tplc="0415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2" w15:restartNumberingAfterBreak="0">
    <w:nsid w:val="7F995D07"/>
    <w:multiLevelType w:val="multilevel"/>
    <w:tmpl w:val="FDF8E1B2"/>
    <w:name w:val="mofo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76" w:hanging="576"/>
      </w:pPr>
      <w:rPr>
        <w:rFonts w:ascii="Arial" w:hAnsi="Arial" w:hint="default"/>
        <w:b/>
        <w:i w:val="0"/>
        <w:iCs w:val="0"/>
        <w:smallCaps w:val="0"/>
        <w:strike w:val="0"/>
        <w:dstrike w:val="0"/>
        <w:vanish w:val="0"/>
        <w:color w:val="000000"/>
        <w:spacing w:val="0"/>
        <w:position w:val="0"/>
        <w:sz w:val="20"/>
        <w:szCs w:val="2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720" w:hanging="720"/>
      </w:pPr>
      <w:rPr>
        <w:rFonts w:ascii="Arial" w:hAnsi="Arial" w:hint="default"/>
        <w:b/>
        <w:i w:val="0"/>
        <w:sz w:val="18"/>
        <w:szCs w:val="18"/>
      </w:rPr>
    </w:lvl>
    <w:lvl w:ilvl="3">
      <w:start w:val="1"/>
      <w:numFmt w:val="lowerLetter"/>
      <w:lvlText w:val="%1.%2.%3 / %4"/>
      <w:lvlJc w:val="left"/>
      <w:pPr>
        <w:tabs>
          <w:tab w:val="num" w:pos="397"/>
        </w:tabs>
        <w:ind w:left="864" w:hanging="864"/>
      </w:pPr>
      <w:rPr>
        <w:rFonts w:ascii="Arial" w:hAnsi="Arial" w:hint="default"/>
        <w:b/>
        <w:i w:val="0"/>
        <w:sz w:val="16"/>
        <w:szCs w:val="16"/>
      </w:rPr>
    </w:lvl>
    <w:lvl w:ilvl="4">
      <w:start w:val="1"/>
      <w:numFmt w:val="decimal"/>
      <w:lvlText w:val="%4.%5"/>
      <w:lvlJc w:val="left"/>
      <w:pPr>
        <w:tabs>
          <w:tab w:val="num" w:pos="0"/>
        </w:tabs>
        <w:ind w:left="0" w:firstLine="0"/>
      </w:pPr>
      <w:rPr>
        <w:rFonts w:ascii="Arial" w:hAnsi="Arial" w:hint="default"/>
        <w:b/>
        <w:i w:val="0"/>
        <w:sz w:val="16"/>
        <w:szCs w:val="16"/>
      </w:rPr>
    </w:lvl>
    <w:lvl w:ilvl="5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none"/>
      <w:lvlText w:val="0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none"/>
      <w:lvlText w:val="0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none"/>
      <w:lvlText w:val="0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num w:numId="1" w16cid:durableId="309292092">
    <w:abstractNumId w:val="2"/>
  </w:num>
  <w:num w:numId="2" w16cid:durableId="1849101265">
    <w:abstractNumId w:val="4"/>
  </w:num>
  <w:num w:numId="3" w16cid:durableId="1555239338">
    <w:abstractNumId w:val="18"/>
  </w:num>
  <w:num w:numId="4" w16cid:durableId="1191722368">
    <w:abstractNumId w:val="3"/>
  </w:num>
  <w:num w:numId="5" w16cid:durableId="1466849401">
    <w:abstractNumId w:val="15"/>
  </w:num>
  <w:num w:numId="6" w16cid:durableId="2098163758">
    <w:abstractNumId w:val="19"/>
  </w:num>
  <w:num w:numId="7" w16cid:durableId="696345635">
    <w:abstractNumId w:val="21"/>
  </w:num>
  <w:num w:numId="8" w16cid:durableId="741608211">
    <w:abstractNumId w:val="17"/>
  </w:num>
  <w:num w:numId="9" w16cid:durableId="1732077876">
    <w:abstractNumId w:val="11"/>
  </w:num>
  <w:num w:numId="10" w16cid:durableId="1653020755">
    <w:abstractNumId w:val="20"/>
  </w:num>
  <w:num w:numId="11" w16cid:durableId="1591349601">
    <w:abstractNumId w:val="13"/>
  </w:num>
  <w:num w:numId="12" w16cid:durableId="2069918031">
    <w:abstractNumId w:val="0"/>
  </w:num>
  <w:num w:numId="13" w16cid:durableId="727261682">
    <w:abstractNumId w:val="16"/>
  </w:num>
  <w:num w:numId="14" w16cid:durableId="783964568">
    <w:abstractNumId w:val="14"/>
  </w:num>
  <w:num w:numId="15" w16cid:durableId="198400181">
    <w:abstractNumId w:val="5"/>
  </w:num>
  <w:num w:numId="16" w16cid:durableId="1761219147">
    <w:abstractNumId w:val="9"/>
  </w:num>
  <w:num w:numId="17" w16cid:durableId="234629140">
    <w:abstractNumId w:val="1"/>
  </w:num>
  <w:num w:numId="18" w16cid:durableId="492648615">
    <w:abstractNumId w:val="10"/>
  </w:num>
  <w:num w:numId="19" w16cid:durableId="588275225">
    <w:abstractNumId w:val="8"/>
  </w:num>
  <w:num w:numId="20" w16cid:durableId="860165799">
    <w:abstractNumId w:val="22"/>
  </w:num>
  <w:num w:numId="21" w16cid:durableId="792330803">
    <w:abstractNumId w:val="7"/>
  </w:num>
  <w:num w:numId="22" w16cid:durableId="348028062">
    <w:abstractNumId w:val="6"/>
  </w:num>
  <w:num w:numId="23" w16cid:durableId="1966887419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3377"/>
    <w:rsid w:val="00000565"/>
    <w:rsid w:val="00006BE1"/>
    <w:rsid w:val="000111AB"/>
    <w:rsid w:val="000159FB"/>
    <w:rsid w:val="000163DB"/>
    <w:rsid w:val="00020AC2"/>
    <w:rsid w:val="00021574"/>
    <w:rsid w:val="00022E51"/>
    <w:rsid w:val="000236B5"/>
    <w:rsid w:val="0003201C"/>
    <w:rsid w:val="00032266"/>
    <w:rsid w:val="0003251E"/>
    <w:rsid w:val="0003428D"/>
    <w:rsid w:val="000362F2"/>
    <w:rsid w:val="00040BE7"/>
    <w:rsid w:val="000412A8"/>
    <w:rsid w:val="00041EDB"/>
    <w:rsid w:val="00043CD3"/>
    <w:rsid w:val="00043F3B"/>
    <w:rsid w:val="00046137"/>
    <w:rsid w:val="00046BFC"/>
    <w:rsid w:val="00046C24"/>
    <w:rsid w:val="00046C9D"/>
    <w:rsid w:val="0005050E"/>
    <w:rsid w:val="00053B2D"/>
    <w:rsid w:val="00055DC3"/>
    <w:rsid w:val="000631EF"/>
    <w:rsid w:val="00065AF8"/>
    <w:rsid w:val="0006640A"/>
    <w:rsid w:val="000701B2"/>
    <w:rsid w:val="000732A9"/>
    <w:rsid w:val="00074A24"/>
    <w:rsid w:val="000773BA"/>
    <w:rsid w:val="00085699"/>
    <w:rsid w:val="00086736"/>
    <w:rsid w:val="000874B2"/>
    <w:rsid w:val="00090D29"/>
    <w:rsid w:val="00094756"/>
    <w:rsid w:val="000A534E"/>
    <w:rsid w:val="000A54D9"/>
    <w:rsid w:val="000B152F"/>
    <w:rsid w:val="000B282A"/>
    <w:rsid w:val="000B4903"/>
    <w:rsid w:val="000B6E57"/>
    <w:rsid w:val="000C57E1"/>
    <w:rsid w:val="000D57EE"/>
    <w:rsid w:val="000D6AF3"/>
    <w:rsid w:val="000F30A8"/>
    <w:rsid w:val="000F6AB1"/>
    <w:rsid w:val="001001C3"/>
    <w:rsid w:val="001060F3"/>
    <w:rsid w:val="00110DD5"/>
    <w:rsid w:val="00116265"/>
    <w:rsid w:val="00122C1B"/>
    <w:rsid w:val="0012406D"/>
    <w:rsid w:val="00124C59"/>
    <w:rsid w:val="0012653D"/>
    <w:rsid w:val="001311EB"/>
    <w:rsid w:val="00144F1B"/>
    <w:rsid w:val="00151EE2"/>
    <w:rsid w:val="00153074"/>
    <w:rsid w:val="00154562"/>
    <w:rsid w:val="00155FE8"/>
    <w:rsid w:val="00162B3F"/>
    <w:rsid w:val="00163C03"/>
    <w:rsid w:val="00166F8B"/>
    <w:rsid w:val="00176F5E"/>
    <w:rsid w:val="00181384"/>
    <w:rsid w:val="00182807"/>
    <w:rsid w:val="00184266"/>
    <w:rsid w:val="001915D1"/>
    <w:rsid w:val="001A1F64"/>
    <w:rsid w:val="001A41A8"/>
    <w:rsid w:val="001A4436"/>
    <w:rsid w:val="001B00F6"/>
    <w:rsid w:val="001B6F39"/>
    <w:rsid w:val="001B723A"/>
    <w:rsid w:val="001B79B2"/>
    <w:rsid w:val="001C01E0"/>
    <w:rsid w:val="001C04B3"/>
    <w:rsid w:val="001C2F1D"/>
    <w:rsid w:val="001C5771"/>
    <w:rsid w:val="001C58A4"/>
    <w:rsid w:val="001C5A74"/>
    <w:rsid w:val="001C6EB0"/>
    <w:rsid w:val="001D0108"/>
    <w:rsid w:val="001D08E5"/>
    <w:rsid w:val="001D6622"/>
    <w:rsid w:val="001D729E"/>
    <w:rsid w:val="001D7736"/>
    <w:rsid w:val="001E2F50"/>
    <w:rsid w:val="001E3FC9"/>
    <w:rsid w:val="001E768C"/>
    <w:rsid w:val="001F0CA0"/>
    <w:rsid w:val="001F6870"/>
    <w:rsid w:val="001F70F1"/>
    <w:rsid w:val="002034BA"/>
    <w:rsid w:val="00206A13"/>
    <w:rsid w:val="00212E5F"/>
    <w:rsid w:val="00215683"/>
    <w:rsid w:val="002172DA"/>
    <w:rsid w:val="00217562"/>
    <w:rsid w:val="00222987"/>
    <w:rsid w:val="002303FC"/>
    <w:rsid w:val="002334CC"/>
    <w:rsid w:val="002337D3"/>
    <w:rsid w:val="00251D3F"/>
    <w:rsid w:val="002527DF"/>
    <w:rsid w:val="0025519D"/>
    <w:rsid w:val="00263A80"/>
    <w:rsid w:val="00272219"/>
    <w:rsid w:val="00273EAA"/>
    <w:rsid w:val="00274924"/>
    <w:rsid w:val="00274966"/>
    <w:rsid w:val="00275BC4"/>
    <w:rsid w:val="00275D46"/>
    <w:rsid w:val="00276C7C"/>
    <w:rsid w:val="002804AC"/>
    <w:rsid w:val="0028235F"/>
    <w:rsid w:val="00282F05"/>
    <w:rsid w:val="00285269"/>
    <w:rsid w:val="002973EF"/>
    <w:rsid w:val="002A1575"/>
    <w:rsid w:val="002A2189"/>
    <w:rsid w:val="002A2D4A"/>
    <w:rsid w:val="002A460F"/>
    <w:rsid w:val="002A7A8A"/>
    <w:rsid w:val="002B0683"/>
    <w:rsid w:val="002B06B0"/>
    <w:rsid w:val="002B5C51"/>
    <w:rsid w:val="002B7696"/>
    <w:rsid w:val="002C0C40"/>
    <w:rsid w:val="002C1312"/>
    <w:rsid w:val="002C554B"/>
    <w:rsid w:val="002E3377"/>
    <w:rsid w:val="002E3F27"/>
    <w:rsid w:val="002F78DB"/>
    <w:rsid w:val="003017E2"/>
    <w:rsid w:val="00303C1E"/>
    <w:rsid w:val="0030483F"/>
    <w:rsid w:val="00304F33"/>
    <w:rsid w:val="00307795"/>
    <w:rsid w:val="00310B39"/>
    <w:rsid w:val="00313A79"/>
    <w:rsid w:val="00314D5E"/>
    <w:rsid w:val="003214D2"/>
    <w:rsid w:val="0032427E"/>
    <w:rsid w:val="00324A14"/>
    <w:rsid w:val="00331B29"/>
    <w:rsid w:val="0033348C"/>
    <w:rsid w:val="00336F58"/>
    <w:rsid w:val="003509E6"/>
    <w:rsid w:val="003537BB"/>
    <w:rsid w:val="00355C82"/>
    <w:rsid w:val="00356093"/>
    <w:rsid w:val="003569F4"/>
    <w:rsid w:val="003654B4"/>
    <w:rsid w:val="003705B2"/>
    <w:rsid w:val="0037490F"/>
    <w:rsid w:val="003857F0"/>
    <w:rsid w:val="00397698"/>
    <w:rsid w:val="003A1272"/>
    <w:rsid w:val="003A1645"/>
    <w:rsid w:val="003A2F5C"/>
    <w:rsid w:val="003B3BEA"/>
    <w:rsid w:val="003C2A28"/>
    <w:rsid w:val="003C7F54"/>
    <w:rsid w:val="003D462F"/>
    <w:rsid w:val="003D7897"/>
    <w:rsid w:val="003E04B0"/>
    <w:rsid w:val="003E0839"/>
    <w:rsid w:val="003E0A95"/>
    <w:rsid w:val="003E2694"/>
    <w:rsid w:val="003E2848"/>
    <w:rsid w:val="003E2A1C"/>
    <w:rsid w:val="003E4CD2"/>
    <w:rsid w:val="003E6E23"/>
    <w:rsid w:val="003E7766"/>
    <w:rsid w:val="00401730"/>
    <w:rsid w:val="00403AD6"/>
    <w:rsid w:val="0040732D"/>
    <w:rsid w:val="0041001F"/>
    <w:rsid w:val="00411A61"/>
    <w:rsid w:val="004141E7"/>
    <w:rsid w:val="004154CC"/>
    <w:rsid w:val="00416A78"/>
    <w:rsid w:val="00424EA2"/>
    <w:rsid w:val="00427827"/>
    <w:rsid w:val="004278A8"/>
    <w:rsid w:val="004309CE"/>
    <w:rsid w:val="0043137A"/>
    <w:rsid w:val="00434181"/>
    <w:rsid w:val="00436054"/>
    <w:rsid w:val="0044257A"/>
    <w:rsid w:val="004443AD"/>
    <w:rsid w:val="00444907"/>
    <w:rsid w:val="00444C83"/>
    <w:rsid w:val="00445BCF"/>
    <w:rsid w:val="004464F0"/>
    <w:rsid w:val="00450644"/>
    <w:rsid w:val="00452098"/>
    <w:rsid w:val="004539B7"/>
    <w:rsid w:val="00463A43"/>
    <w:rsid w:val="0047042A"/>
    <w:rsid w:val="004717E6"/>
    <w:rsid w:val="00476663"/>
    <w:rsid w:val="004775BD"/>
    <w:rsid w:val="00477DAC"/>
    <w:rsid w:val="00491338"/>
    <w:rsid w:val="0049191F"/>
    <w:rsid w:val="004951F4"/>
    <w:rsid w:val="00496DC0"/>
    <w:rsid w:val="004A0D06"/>
    <w:rsid w:val="004A38F0"/>
    <w:rsid w:val="004A3E12"/>
    <w:rsid w:val="004A3E85"/>
    <w:rsid w:val="004A4F49"/>
    <w:rsid w:val="004A4F89"/>
    <w:rsid w:val="004A5DD2"/>
    <w:rsid w:val="004B06DB"/>
    <w:rsid w:val="004B5888"/>
    <w:rsid w:val="004B7958"/>
    <w:rsid w:val="004C3552"/>
    <w:rsid w:val="004D0CAC"/>
    <w:rsid w:val="004D1776"/>
    <w:rsid w:val="004D5EAE"/>
    <w:rsid w:val="004D7871"/>
    <w:rsid w:val="004E2B20"/>
    <w:rsid w:val="004E2B96"/>
    <w:rsid w:val="004F3669"/>
    <w:rsid w:val="004F6246"/>
    <w:rsid w:val="00500986"/>
    <w:rsid w:val="005030F6"/>
    <w:rsid w:val="0050680A"/>
    <w:rsid w:val="00510921"/>
    <w:rsid w:val="00516344"/>
    <w:rsid w:val="005167D4"/>
    <w:rsid w:val="00520BF5"/>
    <w:rsid w:val="00521F8C"/>
    <w:rsid w:val="00526CAD"/>
    <w:rsid w:val="00527822"/>
    <w:rsid w:val="00530357"/>
    <w:rsid w:val="00533C1F"/>
    <w:rsid w:val="0053703F"/>
    <w:rsid w:val="00540AA3"/>
    <w:rsid w:val="00542D19"/>
    <w:rsid w:val="00550471"/>
    <w:rsid w:val="005545AD"/>
    <w:rsid w:val="00555C1B"/>
    <w:rsid w:val="005571F9"/>
    <w:rsid w:val="00562317"/>
    <w:rsid w:val="005648DD"/>
    <w:rsid w:val="005715BA"/>
    <w:rsid w:val="00577F7A"/>
    <w:rsid w:val="00582A8B"/>
    <w:rsid w:val="00582D39"/>
    <w:rsid w:val="005868BD"/>
    <w:rsid w:val="005874E4"/>
    <w:rsid w:val="00594FE1"/>
    <w:rsid w:val="005A75C8"/>
    <w:rsid w:val="005B01C9"/>
    <w:rsid w:val="005B3447"/>
    <w:rsid w:val="005B69DF"/>
    <w:rsid w:val="005B7BCF"/>
    <w:rsid w:val="005C1B93"/>
    <w:rsid w:val="005C24C3"/>
    <w:rsid w:val="005C28C9"/>
    <w:rsid w:val="005C55C4"/>
    <w:rsid w:val="005C5728"/>
    <w:rsid w:val="005C5B44"/>
    <w:rsid w:val="005D04D2"/>
    <w:rsid w:val="005D0AFA"/>
    <w:rsid w:val="005D201B"/>
    <w:rsid w:val="005D504B"/>
    <w:rsid w:val="005E0163"/>
    <w:rsid w:val="005E1C4A"/>
    <w:rsid w:val="005E456E"/>
    <w:rsid w:val="005E6871"/>
    <w:rsid w:val="005F06D8"/>
    <w:rsid w:val="005F08C2"/>
    <w:rsid w:val="005F13F9"/>
    <w:rsid w:val="005F1B92"/>
    <w:rsid w:val="006019E0"/>
    <w:rsid w:val="00601FCE"/>
    <w:rsid w:val="00605FAD"/>
    <w:rsid w:val="00616883"/>
    <w:rsid w:val="00620672"/>
    <w:rsid w:val="00626CC6"/>
    <w:rsid w:val="00645ED3"/>
    <w:rsid w:val="00646F73"/>
    <w:rsid w:val="006673AC"/>
    <w:rsid w:val="0066777B"/>
    <w:rsid w:val="00673153"/>
    <w:rsid w:val="006738C0"/>
    <w:rsid w:val="00673A6E"/>
    <w:rsid w:val="00674423"/>
    <w:rsid w:val="00680321"/>
    <w:rsid w:val="00684E84"/>
    <w:rsid w:val="00690317"/>
    <w:rsid w:val="00691575"/>
    <w:rsid w:val="00691E4A"/>
    <w:rsid w:val="00693BB9"/>
    <w:rsid w:val="00694C5E"/>
    <w:rsid w:val="00697914"/>
    <w:rsid w:val="00697CE8"/>
    <w:rsid w:val="006A0CE8"/>
    <w:rsid w:val="006A0ED4"/>
    <w:rsid w:val="006A1733"/>
    <w:rsid w:val="006A1C6D"/>
    <w:rsid w:val="006A313D"/>
    <w:rsid w:val="006A359C"/>
    <w:rsid w:val="006A5FAF"/>
    <w:rsid w:val="006B01FB"/>
    <w:rsid w:val="006B24E5"/>
    <w:rsid w:val="006B60F9"/>
    <w:rsid w:val="006B6EB7"/>
    <w:rsid w:val="006C1E85"/>
    <w:rsid w:val="006C30B0"/>
    <w:rsid w:val="006D05B8"/>
    <w:rsid w:val="006D0724"/>
    <w:rsid w:val="006D1F3F"/>
    <w:rsid w:val="006E18DB"/>
    <w:rsid w:val="006F248B"/>
    <w:rsid w:val="006F4038"/>
    <w:rsid w:val="006F41E2"/>
    <w:rsid w:val="006F4DB2"/>
    <w:rsid w:val="006F6858"/>
    <w:rsid w:val="006F7DD4"/>
    <w:rsid w:val="00700398"/>
    <w:rsid w:val="00700A70"/>
    <w:rsid w:val="00703828"/>
    <w:rsid w:val="00704ADB"/>
    <w:rsid w:val="00710362"/>
    <w:rsid w:val="00716619"/>
    <w:rsid w:val="00717542"/>
    <w:rsid w:val="00720439"/>
    <w:rsid w:val="00721719"/>
    <w:rsid w:val="007232D1"/>
    <w:rsid w:val="007243E3"/>
    <w:rsid w:val="00727557"/>
    <w:rsid w:val="007300E3"/>
    <w:rsid w:val="007317CF"/>
    <w:rsid w:val="00740D06"/>
    <w:rsid w:val="00740F63"/>
    <w:rsid w:val="00752E47"/>
    <w:rsid w:val="00754099"/>
    <w:rsid w:val="0075443D"/>
    <w:rsid w:val="00755541"/>
    <w:rsid w:val="00756395"/>
    <w:rsid w:val="00757F57"/>
    <w:rsid w:val="00761276"/>
    <w:rsid w:val="007620B7"/>
    <w:rsid w:val="00763604"/>
    <w:rsid w:val="007676D1"/>
    <w:rsid w:val="0077088B"/>
    <w:rsid w:val="00771D10"/>
    <w:rsid w:val="00786E9C"/>
    <w:rsid w:val="00795F8D"/>
    <w:rsid w:val="007A175F"/>
    <w:rsid w:val="007A2641"/>
    <w:rsid w:val="007A267B"/>
    <w:rsid w:val="007B2BBD"/>
    <w:rsid w:val="007B74F7"/>
    <w:rsid w:val="007B7B85"/>
    <w:rsid w:val="007C00B3"/>
    <w:rsid w:val="007C2967"/>
    <w:rsid w:val="007C6E8C"/>
    <w:rsid w:val="007D2072"/>
    <w:rsid w:val="007D5CAD"/>
    <w:rsid w:val="007E721E"/>
    <w:rsid w:val="007F27F4"/>
    <w:rsid w:val="007F46A9"/>
    <w:rsid w:val="007F7E93"/>
    <w:rsid w:val="00804884"/>
    <w:rsid w:val="00805AED"/>
    <w:rsid w:val="00805D49"/>
    <w:rsid w:val="008068AE"/>
    <w:rsid w:val="0081126E"/>
    <w:rsid w:val="00812039"/>
    <w:rsid w:val="00817952"/>
    <w:rsid w:val="00824A05"/>
    <w:rsid w:val="00837C6C"/>
    <w:rsid w:val="008403C3"/>
    <w:rsid w:val="00842BEA"/>
    <w:rsid w:val="00843E51"/>
    <w:rsid w:val="008444D8"/>
    <w:rsid w:val="00844597"/>
    <w:rsid w:val="00847B05"/>
    <w:rsid w:val="00851218"/>
    <w:rsid w:val="008513FC"/>
    <w:rsid w:val="00855209"/>
    <w:rsid w:val="00861520"/>
    <w:rsid w:val="00863879"/>
    <w:rsid w:val="00863894"/>
    <w:rsid w:val="00865982"/>
    <w:rsid w:val="00866BE8"/>
    <w:rsid w:val="008679D5"/>
    <w:rsid w:val="00870CA1"/>
    <w:rsid w:val="00872280"/>
    <w:rsid w:val="00873326"/>
    <w:rsid w:val="00881419"/>
    <w:rsid w:val="008818E6"/>
    <w:rsid w:val="008821F5"/>
    <w:rsid w:val="0088284D"/>
    <w:rsid w:val="00884928"/>
    <w:rsid w:val="008863C5"/>
    <w:rsid w:val="00890869"/>
    <w:rsid w:val="0089398C"/>
    <w:rsid w:val="008A4318"/>
    <w:rsid w:val="008A79F2"/>
    <w:rsid w:val="008A7C67"/>
    <w:rsid w:val="008B18E0"/>
    <w:rsid w:val="008C2CE4"/>
    <w:rsid w:val="008C77AD"/>
    <w:rsid w:val="008D41DD"/>
    <w:rsid w:val="008D79EB"/>
    <w:rsid w:val="008E2A4A"/>
    <w:rsid w:val="008E4409"/>
    <w:rsid w:val="008E7518"/>
    <w:rsid w:val="008F6767"/>
    <w:rsid w:val="00901DCC"/>
    <w:rsid w:val="0090349C"/>
    <w:rsid w:val="009105E1"/>
    <w:rsid w:val="00925F0F"/>
    <w:rsid w:val="009263E6"/>
    <w:rsid w:val="009328D1"/>
    <w:rsid w:val="0094455B"/>
    <w:rsid w:val="00945F8C"/>
    <w:rsid w:val="0094695B"/>
    <w:rsid w:val="00947146"/>
    <w:rsid w:val="00950C4B"/>
    <w:rsid w:val="009609E9"/>
    <w:rsid w:val="00962BF4"/>
    <w:rsid w:val="00962EA1"/>
    <w:rsid w:val="00964F6A"/>
    <w:rsid w:val="009723A0"/>
    <w:rsid w:val="00972D07"/>
    <w:rsid w:val="009742EF"/>
    <w:rsid w:val="0097441F"/>
    <w:rsid w:val="00976131"/>
    <w:rsid w:val="00977D62"/>
    <w:rsid w:val="00980DCE"/>
    <w:rsid w:val="00981945"/>
    <w:rsid w:val="009848B8"/>
    <w:rsid w:val="00986E50"/>
    <w:rsid w:val="009871D3"/>
    <w:rsid w:val="00992433"/>
    <w:rsid w:val="0099367D"/>
    <w:rsid w:val="00994961"/>
    <w:rsid w:val="009A0119"/>
    <w:rsid w:val="009A7487"/>
    <w:rsid w:val="009B16C5"/>
    <w:rsid w:val="009B20CE"/>
    <w:rsid w:val="009B345F"/>
    <w:rsid w:val="009B6D18"/>
    <w:rsid w:val="009C0AC4"/>
    <w:rsid w:val="009C39EA"/>
    <w:rsid w:val="009D2C66"/>
    <w:rsid w:val="009D2F2F"/>
    <w:rsid w:val="009D750A"/>
    <w:rsid w:val="009E009D"/>
    <w:rsid w:val="009E2A07"/>
    <w:rsid w:val="009E56F8"/>
    <w:rsid w:val="009F0634"/>
    <w:rsid w:val="009F2F3A"/>
    <w:rsid w:val="009F3E42"/>
    <w:rsid w:val="00A00418"/>
    <w:rsid w:val="00A03BD9"/>
    <w:rsid w:val="00A049BF"/>
    <w:rsid w:val="00A066FD"/>
    <w:rsid w:val="00A06AFC"/>
    <w:rsid w:val="00A06E90"/>
    <w:rsid w:val="00A121F0"/>
    <w:rsid w:val="00A16880"/>
    <w:rsid w:val="00A25C6C"/>
    <w:rsid w:val="00A30545"/>
    <w:rsid w:val="00A314B8"/>
    <w:rsid w:val="00A36446"/>
    <w:rsid w:val="00A40D43"/>
    <w:rsid w:val="00A4483B"/>
    <w:rsid w:val="00A51549"/>
    <w:rsid w:val="00A5398D"/>
    <w:rsid w:val="00A54098"/>
    <w:rsid w:val="00A56C73"/>
    <w:rsid w:val="00A60EAC"/>
    <w:rsid w:val="00A63C3B"/>
    <w:rsid w:val="00A655C7"/>
    <w:rsid w:val="00A72FB5"/>
    <w:rsid w:val="00A8473B"/>
    <w:rsid w:val="00A86CC9"/>
    <w:rsid w:val="00A87FFA"/>
    <w:rsid w:val="00A9062A"/>
    <w:rsid w:val="00A91727"/>
    <w:rsid w:val="00A926B3"/>
    <w:rsid w:val="00A96E3A"/>
    <w:rsid w:val="00AA11A5"/>
    <w:rsid w:val="00AA44BB"/>
    <w:rsid w:val="00AA4DD7"/>
    <w:rsid w:val="00AA4E14"/>
    <w:rsid w:val="00AB0CD0"/>
    <w:rsid w:val="00AB1D65"/>
    <w:rsid w:val="00AB2F8F"/>
    <w:rsid w:val="00AB4730"/>
    <w:rsid w:val="00AC1119"/>
    <w:rsid w:val="00AC2B24"/>
    <w:rsid w:val="00AD395B"/>
    <w:rsid w:val="00AE1B83"/>
    <w:rsid w:val="00AE2C04"/>
    <w:rsid w:val="00AE4A78"/>
    <w:rsid w:val="00AE6A0D"/>
    <w:rsid w:val="00AF0309"/>
    <w:rsid w:val="00AF0C3D"/>
    <w:rsid w:val="00AF1421"/>
    <w:rsid w:val="00AF27AF"/>
    <w:rsid w:val="00AF5101"/>
    <w:rsid w:val="00AF637D"/>
    <w:rsid w:val="00AF7B3C"/>
    <w:rsid w:val="00B00431"/>
    <w:rsid w:val="00B032DF"/>
    <w:rsid w:val="00B03BEC"/>
    <w:rsid w:val="00B134EC"/>
    <w:rsid w:val="00B13AC3"/>
    <w:rsid w:val="00B1698A"/>
    <w:rsid w:val="00B21E73"/>
    <w:rsid w:val="00B241AD"/>
    <w:rsid w:val="00B27037"/>
    <w:rsid w:val="00B33027"/>
    <w:rsid w:val="00B34A6A"/>
    <w:rsid w:val="00B4069F"/>
    <w:rsid w:val="00B406EC"/>
    <w:rsid w:val="00B40F43"/>
    <w:rsid w:val="00B462BF"/>
    <w:rsid w:val="00B5113B"/>
    <w:rsid w:val="00B53999"/>
    <w:rsid w:val="00B53CF8"/>
    <w:rsid w:val="00B563E2"/>
    <w:rsid w:val="00B633EE"/>
    <w:rsid w:val="00B63748"/>
    <w:rsid w:val="00B65D8E"/>
    <w:rsid w:val="00B66F9B"/>
    <w:rsid w:val="00B733AC"/>
    <w:rsid w:val="00B752AC"/>
    <w:rsid w:val="00B82EEB"/>
    <w:rsid w:val="00B8569E"/>
    <w:rsid w:val="00B9789A"/>
    <w:rsid w:val="00B97DF1"/>
    <w:rsid w:val="00BA3517"/>
    <w:rsid w:val="00BA505E"/>
    <w:rsid w:val="00BB0DBE"/>
    <w:rsid w:val="00BB4417"/>
    <w:rsid w:val="00BB54E1"/>
    <w:rsid w:val="00BB5827"/>
    <w:rsid w:val="00BB63C7"/>
    <w:rsid w:val="00BC35EE"/>
    <w:rsid w:val="00BC3D11"/>
    <w:rsid w:val="00BC3E5A"/>
    <w:rsid w:val="00BC4378"/>
    <w:rsid w:val="00BC4B7E"/>
    <w:rsid w:val="00BD0B15"/>
    <w:rsid w:val="00BD5671"/>
    <w:rsid w:val="00BD6B6C"/>
    <w:rsid w:val="00BE3968"/>
    <w:rsid w:val="00BE56EA"/>
    <w:rsid w:val="00BE6F79"/>
    <w:rsid w:val="00BF0E77"/>
    <w:rsid w:val="00BF5487"/>
    <w:rsid w:val="00C000AB"/>
    <w:rsid w:val="00C01547"/>
    <w:rsid w:val="00C0454C"/>
    <w:rsid w:val="00C06386"/>
    <w:rsid w:val="00C075BF"/>
    <w:rsid w:val="00C110FE"/>
    <w:rsid w:val="00C147D6"/>
    <w:rsid w:val="00C16C7C"/>
    <w:rsid w:val="00C16F99"/>
    <w:rsid w:val="00C23B0D"/>
    <w:rsid w:val="00C26E3C"/>
    <w:rsid w:val="00C31324"/>
    <w:rsid w:val="00C32091"/>
    <w:rsid w:val="00C360EF"/>
    <w:rsid w:val="00C42356"/>
    <w:rsid w:val="00C42D19"/>
    <w:rsid w:val="00C45BC3"/>
    <w:rsid w:val="00C45F9D"/>
    <w:rsid w:val="00C527B4"/>
    <w:rsid w:val="00C54F6A"/>
    <w:rsid w:val="00C56765"/>
    <w:rsid w:val="00C57C7A"/>
    <w:rsid w:val="00C61497"/>
    <w:rsid w:val="00C65278"/>
    <w:rsid w:val="00C655D9"/>
    <w:rsid w:val="00C71971"/>
    <w:rsid w:val="00C72B54"/>
    <w:rsid w:val="00C740C2"/>
    <w:rsid w:val="00C75844"/>
    <w:rsid w:val="00C779EE"/>
    <w:rsid w:val="00C80711"/>
    <w:rsid w:val="00C809CD"/>
    <w:rsid w:val="00C81137"/>
    <w:rsid w:val="00C81C76"/>
    <w:rsid w:val="00C85C95"/>
    <w:rsid w:val="00C85EA9"/>
    <w:rsid w:val="00C87AAE"/>
    <w:rsid w:val="00C94470"/>
    <w:rsid w:val="00CA0756"/>
    <w:rsid w:val="00CA1EC2"/>
    <w:rsid w:val="00CA4927"/>
    <w:rsid w:val="00CA571A"/>
    <w:rsid w:val="00CA7CBD"/>
    <w:rsid w:val="00CC3908"/>
    <w:rsid w:val="00CC70ED"/>
    <w:rsid w:val="00CD16EB"/>
    <w:rsid w:val="00CD2551"/>
    <w:rsid w:val="00CD3B41"/>
    <w:rsid w:val="00CD66D3"/>
    <w:rsid w:val="00CD6B07"/>
    <w:rsid w:val="00CD6CDC"/>
    <w:rsid w:val="00CE110B"/>
    <w:rsid w:val="00CE1BB9"/>
    <w:rsid w:val="00CE415B"/>
    <w:rsid w:val="00CF04DF"/>
    <w:rsid w:val="00CF2909"/>
    <w:rsid w:val="00CF2995"/>
    <w:rsid w:val="00D05344"/>
    <w:rsid w:val="00D06595"/>
    <w:rsid w:val="00D06A95"/>
    <w:rsid w:val="00D10344"/>
    <w:rsid w:val="00D1216A"/>
    <w:rsid w:val="00D151DC"/>
    <w:rsid w:val="00D167F8"/>
    <w:rsid w:val="00D2137F"/>
    <w:rsid w:val="00D22C09"/>
    <w:rsid w:val="00D25E62"/>
    <w:rsid w:val="00D32CAB"/>
    <w:rsid w:val="00D33DF2"/>
    <w:rsid w:val="00D35529"/>
    <w:rsid w:val="00D3567B"/>
    <w:rsid w:val="00D37BD3"/>
    <w:rsid w:val="00D40DAA"/>
    <w:rsid w:val="00D4130F"/>
    <w:rsid w:val="00D4750D"/>
    <w:rsid w:val="00D51E10"/>
    <w:rsid w:val="00D57F04"/>
    <w:rsid w:val="00D60604"/>
    <w:rsid w:val="00D60A05"/>
    <w:rsid w:val="00D63794"/>
    <w:rsid w:val="00D65C14"/>
    <w:rsid w:val="00D701C7"/>
    <w:rsid w:val="00D70EF8"/>
    <w:rsid w:val="00D71FD7"/>
    <w:rsid w:val="00D7404D"/>
    <w:rsid w:val="00D92725"/>
    <w:rsid w:val="00D92C64"/>
    <w:rsid w:val="00D96560"/>
    <w:rsid w:val="00DA35E2"/>
    <w:rsid w:val="00DA4075"/>
    <w:rsid w:val="00DB1ADD"/>
    <w:rsid w:val="00DB3DED"/>
    <w:rsid w:val="00DB419E"/>
    <w:rsid w:val="00DB6D83"/>
    <w:rsid w:val="00DB76B3"/>
    <w:rsid w:val="00DC0511"/>
    <w:rsid w:val="00DC0D9D"/>
    <w:rsid w:val="00DC1C94"/>
    <w:rsid w:val="00DC52D7"/>
    <w:rsid w:val="00DC5370"/>
    <w:rsid w:val="00DD31CB"/>
    <w:rsid w:val="00DD643A"/>
    <w:rsid w:val="00DD724E"/>
    <w:rsid w:val="00DE25BB"/>
    <w:rsid w:val="00DE2A50"/>
    <w:rsid w:val="00DE383C"/>
    <w:rsid w:val="00DE3905"/>
    <w:rsid w:val="00DE4131"/>
    <w:rsid w:val="00DE507B"/>
    <w:rsid w:val="00DF3817"/>
    <w:rsid w:val="00E04030"/>
    <w:rsid w:val="00E120EF"/>
    <w:rsid w:val="00E13A00"/>
    <w:rsid w:val="00E146EE"/>
    <w:rsid w:val="00E148D2"/>
    <w:rsid w:val="00E168F5"/>
    <w:rsid w:val="00E2110B"/>
    <w:rsid w:val="00E216D5"/>
    <w:rsid w:val="00E24B35"/>
    <w:rsid w:val="00E354C9"/>
    <w:rsid w:val="00E355E2"/>
    <w:rsid w:val="00E41828"/>
    <w:rsid w:val="00E41E08"/>
    <w:rsid w:val="00E4263B"/>
    <w:rsid w:val="00E519A2"/>
    <w:rsid w:val="00E54947"/>
    <w:rsid w:val="00E55C99"/>
    <w:rsid w:val="00E67337"/>
    <w:rsid w:val="00E73C6C"/>
    <w:rsid w:val="00E740FB"/>
    <w:rsid w:val="00E75FAE"/>
    <w:rsid w:val="00E75FD0"/>
    <w:rsid w:val="00E80948"/>
    <w:rsid w:val="00E85385"/>
    <w:rsid w:val="00E87C72"/>
    <w:rsid w:val="00E92D4E"/>
    <w:rsid w:val="00E95545"/>
    <w:rsid w:val="00EA381D"/>
    <w:rsid w:val="00EA4B55"/>
    <w:rsid w:val="00EA4C9C"/>
    <w:rsid w:val="00EB3139"/>
    <w:rsid w:val="00EB4080"/>
    <w:rsid w:val="00EB4BA5"/>
    <w:rsid w:val="00EB5D88"/>
    <w:rsid w:val="00EB64B1"/>
    <w:rsid w:val="00EB7463"/>
    <w:rsid w:val="00EC5721"/>
    <w:rsid w:val="00EC5F69"/>
    <w:rsid w:val="00EC7167"/>
    <w:rsid w:val="00ED4BD6"/>
    <w:rsid w:val="00ED7F0A"/>
    <w:rsid w:val="00EE0529"/>
    <w:rsid w:val="00EE440E"/>
    <w:rsid w:val="00EE4911"/>
    <w:rsid w:val="00EE55B2"/>
    <w:rsid w:val="00EF07BE"/>
    <w:rsid w:val="00F00B6A"/>
    <w:rsid w:val="00F04091"/>
    <w:rsid w:val="00F048B7"/>
    <w:rsid w:val="00F050C0"/>
    <w:rsid w:val="00F05BEC"/>
    <w:rsid w:val="00F077E6"/>
    <w:rsid w:val="00F07811"/>
    <w:rsid w:val="00F101E1"/>
    <w:rsid w:val="00F159AF"/>
    <w:rsid w:val="00F15B41"/>
    <w:rsid w:val="00F15EEA"/>
    <w:rsid w:val="00F16AD4"/>
    <w:rsid w:val="00F22376"/>
    <w:rsid w:val="00F26615"/>
    <w:rsid w:val="00F31AE6"/>
    <w:rsid w:val="00F32F0E"/>
    <w:rsid w:val="00F353A8"/>
    <w:rsid w:val="00F412C2"/>
    <w:rsid w:val="00F41675"/>
    <w:rsid w:val="00F42594"/>
    <w:rsid w:val="00F477F7"/>
    <w:rsid w:val="00F538B2"/>
    <w:rsid w:val="00F57B49"/>
    <w:rsid w:val="00F60DD4"/>
    <w:rsid w:val="00F65ABD"/>
    <w:rsid w:val="00F7623C"/>
    <w:rsid w:val="00F8328C"/>
    <w:rsid w:val="00F84EAC"/>
    <w:rsid w:val="00F8675D"/>
    <w:rsid w:val="00F90244"/>
    <w:rsid w:val="00FA0768"/>
    <w:rsid w:val="00FA0ED8"/>
    <w:rsid w:val="00FB7FCF"/>
    <w:rsid w:val="00FC0EC3"/>
    <w:rsid w:val="00FC20DD"/>
    <w:rsid w:val="00FD4827"/>
    <w:rsid w:val="00FD50BE"/>
    <w:rsid w:val="00FE21DD"/>
    <w:rsid w:val="00FE254C"/>
    <w:rsid w:val="00FE3CCA"/>
    <w:rsid w:val="00FE6C1F"/>
    <w:rsid w:val="00FE78BB"/>
    <w:rsid w:val="00FF6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C3366C"/>
  <w15:docId w15:val="{D1A8D100-7DFC-40AF-BE73-B783F57CA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F15EEA"/>
    <w:pPr>
      <w:suppressAutoHyphens/>
      <w:spacing w:after="200" w:line="276" w:lineRule="auto"/>
      <w:jc w:val="both"/>
    </w:pPr>
    <w:rPr>
      <w:rFonts w:eastAsia="Calibri" w:cs="Calibri"/>
      <w:sz w:val="24"/>
      <w:szCs w:val="22"/>
      <w:lang w:eastAsia="ar-SA"/>
    </w:rPr>
  </w:style>
  <w:style w:type="paragraph" w:styleId="Nagwek1">
    <w:name w:val="heading 1"/>
    <w:aliases w:val="_1a_Nagłówek 1,_Nagłówek 1,_Nagłówek 1_2"/>
    <w:basedOn w:val="2aTEKSTGWNY"/>
    <w:next w:val="2aTEKSTGWNY"/>
    <w:link w:val="Nagwek1Znak1"/>
    <w:qFormat/>
    <w:rsid w:val="008068AE"/>
    <w:pPr>
      <w:keepNext/>
      <w:numPr>
        <w:numId w:val="3"/>
      </w:numPr>
      <w:suppressAutoHyphens/>
      <w:spacing w:before="240" w:after="240" w:line="240" w:lineRule="auto"/>
      <w:jc w:val="left"/>
      <w:outlineLvl w:val="0"/>
    </w:pPr>
    <w:rPr>
      <w:b/>
      <w:bCs/>
      <w:sz w:val="28"/>
      <w:szCs w:val="28"/>
      <w:lang w:eastAsia="ar-SA"/>
    </w:rPr>
  </w:style>
  <w:style w:type="paragraph" w:styleId="Nagwek2">
    <w:name w:val="heading 2"/>
    <w:aliases w:val="_1b_Nagłówek 2,_Nagłówek 2"/>
    <w:basedOn w:val="Nagwek1"/>
    <w:next w:val="2aTEKSTGWNY"/>
    <w:link w:val="Nagwek2Znak"/>
    <w:qFormat/>
    <w:rsid w:val="008068AE"/>
    <w:pPr>
      <w:numPr>
        <w:ilvl w:val="1"/>
      </w:numPr>
      <w:outlineLvl w:val="1"/>
    </w:pPr>
  </w:style>
  <w:style w:type="paragraph" w:styleId="Nagwek3">
    <w:name w:val="heading 3"/>
    <w:aliases w:val="_1c_Nagłówek 3"/>
    <w:basedOn w:val="Nagwek2"/>
    <w:next w:val="2aTEKSTGWNY"/>
    <w:link w:val="Nagwek3Znak"/>
    <w:qFormat/>
    <w:rsid w:val="00212E5F"/>
    <w:pPr>
      <w:numPr>
        <w:ilvl w:val="2"/>
      </w:numPr>
      <w:ind w:left="720"/>
      <w:outlineLvl w:val="2"/>
    </w:pPr>
    <w:rPr>
      <w:sz w:val="24"/>
    </w:rPr>
  </w:style>
  <w:style w:type="paragraph" w:styleId="Nagwek4">
    <w:name w:val="heading 4"/>
    <w:aliases w:val="_1d_Nagłówek 4,_Nagłówek 3"/>
    <w:basedOn w:val="Normalny"/>
    <w:next w:val="Normalny"/>
    <w:link w:val="Nagwek4Znak"/>
    <w:qFormat/>
    <w:rsid w:val="007232D1"/>
    <w:pPr>
      <w:keepNext/>
      <w:keepLines/>
      <w:spacing w:before="200"/>
      <w:outlineLvl w:val="3"/>
    </w:pPr>
    <w:rPr>
      <w:rFonts w:ascii="Calibri Light" w:hAnsi="Calibri Light"/>
      <w:b/>
      <w:bCs/>
      <w:iCs/>
    </w:rPr>
  </w:style>
  <w:style w:type="paragraph" w:styleId="Nagwek5">
    <w:name w:val="heading 5"/>
    <w:basedOn w:val="Normalny"/>
    <w:next w:val="Normalny"/>
    <w:link w:val="Nagwek5Znak"/>
    <w:uiPriority w:val="9"/>
    <w:qFormat/>
    <w:rsid w:val="00212E5F"/>
    <w:pPr>
      <w:keepNext/>
      <w:keepLines/>
      <w:numPr>
        <w:ilvl w:val="4"/>
        <w:numId w:val="2"/>
      </w:numPr>
      <w:spacing w:before="200"/>
      <w:outlineLvl w:val="4"/>
    </w:pPr>
    <w:rPr>
      <w:rFonts w:ascii="Cambria" w:hAnsi="Cambria"/>
      <w:b/>
    </w:rPr>
  </w:style>
  <w:style w:type="paragraph" w:styleId="Nagwek6">
    <w:name w:val="heading 6"/>
    <w:basedOn w:val="Normalny"/>
    <w:next w:val="Normalny"/>
    <w:link w:val="Nagwek6Znak"/>
    <w:uiPriority w:val="9"/>
    <w:qFormat/>
    <w:rsid w:val="00212E5F"/>
    <w:pPr>
      <w:keepNext/>
      <w:keepLines/>
      <w:numPr>
        <w:ilvl w:val="5"/>
        <w:numId w:val="3"/>
      </w:numPr>
      <w:spacing w:before="200"/>
      <w:outlineLvl w:val="5"/>
    </w:pPr>
    <w:rPr>
      <w:rFonts w:ascii="Cambria" w:hAnsi="Cambria"/>
      <w:i/>
      <w:iCs/>
      <w:color w:val="243F60"/>
    </w:rPr>
  </w:style>
  <w:style w:type="paragraph" w:styleId="Nagwek7">
    <w:name w:val="heading 7"/>
    <w:basedOn w:val="Normalny"/>
    <w:next w:val="Normalny"/>
    <w:link w:val="Nagwek7Znak"/>
    <w:uiPriority w:val="9"/>
    <w:qFormat/>
    <w:rsid w:val="00212E5F"/>
    <w:pPr>
      <w:keepNext/>
      <w:keepLines/>
      <w:numPr>
        <w:ilvl w:val="6"/>
        <w:numId w:val="3"/>
      </w:numPr>
      <w:spacing w:before="200"/>
      <w:outlineLvl w:val="6"/>
    </w:pPr>
    <w:rPr>
      <w:rFonts w:ascii="Cambria" w:hAnsi="Cambria"/>
      <w:i/>
      <w:iCs/>
      <w:color w:val="404040"/>
    </w:rPr>
  </w:style>
  <w:style w:type="paragraph" w:styleId="Nagwek8">
    <w:name w:val="heading 8"/>
    <w:basedOn w:val="Normalny"/>
    <w:next w:val="Normalny"/>
    <w:link w:val="Nagwek8Znak"/>
    <w:uiPriority w:val="9"/>
    <w:qFormat/>
    <w:rsid w:val="00212E5F"/>
    <w:pPr>
      <w:keepNext/>
      <w:keepLines/>
      <w:numPr>
        <w:ilvl w:val="7"/>
        <w:numId w:val="3"/>
      </w:numPr>
      <w:spacing w:before="200"/>
      <w:outlineLvl w:val="7"/>
    </w:pPr>
    <w:rPr>
      <w:rFonts w:ascii="Cambria" w:hAnsi="Cambria"/>
      <w:color w:val="404040"/>
      <w:sz w:val="20"/>
    </w:rPr>
  </w:style>
  <w:style w:type="paragraph" w:styleId="Nagwek9">
    <w:name w:val="heading 9"/>
    <w:basedOn w:val="Normalny"/>
    <w:next w:val="Normalny"/>
    <w:link w:val="Nagwek9Znak"/>
    <w:uiPriority w:val="9"/>
    <w:qFormat/>
    <w:rsid w:val="00212E5F"/>
    <w:pPr>
      <w:keepNext/>
      <w:keepLines/>
      <w:numPr>
        <w:ilvl w:val="8"/>
        <w:numId w:val="3"/>
      </w:numPr>
      <w:spacing w:before="200"/>
      <w:outlineLvl w:val="8"/>
    </w:pPr>
    <w:rPr>
      <w:rFonts w:ascii="Cambria" w:hAnsi="Cambria"/>
      <w:i/>
      <w:iCs/>
      <w:color w:val="404040"/>
      <w:sz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b Znak,_Nagłówek 1_2 Znak"/>
    <w:basedOn w:val="Domylnaczcionkaakapitu"/>
    <w:link w:val="Nagwek1b1"/>
    <w:uiPriority w:val="9"/>
    <w:rsid w:val="007C6E8C"/>
    <w:rPr>
      <w:caps/>
      <w:kern w:val="1"/>
      <w:sz w:val="22"/>
      <w:lang w:val="en-GB" w:eastAsia="zh-CN"/>
    </w:rPr>
  </w:style>
  <w:style w:type="character" w:customStyle="1" w:styleId="Nagwek2Znak">
    <w:name w:val="Nagłówek 2 Znak"/>
    <w:aliases w:val="_1b_Nagłówek 2 Znak,_Nagłówek 2 Znak"/>
    <w:basedOn w:val="Domylnaczcionkaakapitu"/>
    <w:link w:val="Nagwek2"/>
    <w:rsid w:val="00520BF5"/>
    <w:rPr>
      <w:rFonts w:ascii="Calibri Light" w:hAnsi="Calibri Light"/>
      <w:b/>
      <w:bCs/>
      <w:sz w:val="28"/>
      <w:szCs w:val="28"/>
      <w:lang w:eastAsia="ar-SA"/>
    </w:rPr>
  </w:style>
  <w:style w:type="character" w:customStyle="1" w:styleId="Nagwek3Znak">
    <w:name w:val="Nagłówek 3 Znak"/>
    <w:aliases w:val="_1c_Nagłówek 3 Znak"/>
    <w:basedOn w:val="Domylnaczcionkaakapitu"/>
    <w:link w:val="Nagwek3"/>
    <w:rsid w:val="00520BF5"/>
    <w:rPr>
      <w:rFonts w:ascii="Calibri Light" w:hAnsi="Calibri Light"/>
      <w:b/>
      <w:bCs/>
      <w:sz w:val="24"/>
      <w:szCs w:val="28"/>
      <w:lang w:eastAsia="ar-SA"/>
    </w:rPr>
  </w:style>
  <w:style w:type="character" w:customStyle="1" w:styleId="Nagwek4Znak">
    <w:name w:val="Nagłówek 4 Znak"/>
    <w:aliases w:val="_1d_Nagłówek 4 Znak,_Nagłówek 3 Znak"/>
    <w:basedOn w:val="Domylnaczcionkaakapitu"/>
    <w:link w:val="Nagwek4"/>
    <w:rsid w:val="00520BF5"/>
    <w:rPr>
      <w:rFonts w:ascii="Calibri Light" w:eastAsia="Calibri" w:hAnsi="Calibri Light" w:cs="Calibri"/>
      <w:b/>
      <w:bCs/>
      <w:iCs/>
      <w:sz w:val="24"/>
      <w:szCs w:val="22"/>
      <w:lang w:eastAsia="ar-SA"/>
    </w:rPr>
  </w:style>
  <w:style w:type="paragraph" w:styleId="Legenda">
    <w:name w:val="caption"/>
    <w:basedOn w:val="Normalny"/>
    <w:link w:val="LegendaZnak"/>
    <w:uiPriority w:val="35"/>
    <w:qFormat/>
    <w:rsid w:val="008068AE"/>
    <w:pPr>
      <w:suppressLineNumbers/>
      <w:spacing w:before="120" w:after="120" w:line="240" w:lineRule="auto"/>
      <w:jc w:val="center"/>
    </w:pPr>
    <w:rPr>
      <w:rFonts w:ascii="Cambria" w:eastAsia="MS Mincho" w:hAnsi="Cambria" w:cs="Lohit Devanagari"/>
      <w:i/>
      <w:iCs/>
      <w:sz w:val="20"/>
      <w:szCs w:val="24"/>
      <w:lang w:val="en-US"/>
    </w:rPr>
  </w:style>
  <w:style w:type="paragraph" w:customStyle="1" w:styleId="Tekstgwny">
    <w:name w:val="_Tekst główny"/>
    <w:basedOn w:val="Normalny"/>
    <w:link w:val="TekstgwnyZnak"/>
    <w:qFormat/>
    <w:rsid w:val="008068AE"/>
    <w:pPr>
      <w:tabs>
        <w:tab w:val="left" w:pos="357"/>
      </w:tabs>
      <w:ind w:firstLine="357"/>
    </w:pPr>
    <w:rPr>
      <w:rFonts w:ascii="Calibri Light" w:hAnsi="Calibri Light"/>
      <w:szCs w:val="24"/>
      <w:lang w:eastAsia="en-US"/>
    </w:rPr>
  </w:style>
  <w:style w:type="character" w:customStyle="1" w:styleId="TekstgwnyZnak">
    <w:name w:val="_Tekst główny Znak"/>
    <w:link w:val="Tekstgwny"/>
    <w:rsid w:val="008068AE"/>
    <w:rPr>
      <w:rFonts w:ascii="Calibri Light" w:hAnsi="Calibri Light"/>
      <w:sz w:val="24"/>
      <w:szCs w:val="24"/>
    </w:rPr>
  </w:style>
  <w:style w:type="paragraph" w:customStyle="1" w:styleId="Nagwek31">
    <w:name w:val="Nagłówek 3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spacing w:before="200" w:line="271" w:lineRule="auto"/>
      <w:outlineLvl w:val="2"/>
    </w:pPr>
    <w:rPr>
      <w:rFonts w:ascii="Cambria" w:hAnsi="Cambria"/>
      <w:b/>
      <w:bCs/>
      <w:sz w:val="20"/>
      <w:lang w:eastAsia="pl-PL"/>
    </w:rPr>
  </w:style>
  <w:style w:type="paragraph" w:customStyle="1" w:styleId="Nagwek41">
    <w:name w:val="Nagłówek 4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spacing w:before="200"/>
      <w:outlineLvl w:val="3"/>
    </w:pPr>
    <w:rPr>
      <w:rFonts w:ascii="Cambria" w:hAnsi="Cambria"/>
      <w:b/>
      <w:bCs/>
      <w:i/>
      <w:iCs/>
      <w:sz w:val="20"/>
      <w:lang w:eastAsia="pl-PL"/>
    </w:rPr>
  </w:style>
  <w:style w:type="paragraph" w:customStyle="1" w:styleId="Nagwek51">
    <w:name w:val="Nagłówek 5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spacing w:before="200"/>
      <w:outlineLvl w:val="4"/>
    </w:pPr>
    <w:rPr>
      <w:rFonts w:ascii="Cambria" w:hAnsi="Cambria"/>
      <w:b/>
      <w:bCs/>
      <w:color w:val="7F7F7F"/>
      <w:sz w:val="20"/>
      <w:lang w:eastAsia="pl-PL"/>
    </w:rPr>
  </w:style>
  <w:style w:type="paragraph" w:customStyle="1" w:styleId="Nagwek61">
    <w:name w:val="Nagłówek 6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spacing w:line="271" w:lineRule="auto"/>
      <w:outlineLvl w:val="5"/>
    </w:pPr>
    <w:rPr>
      <w:rFonts w:ascii="Cambria" w:hAnsi="Cambria"/>
      <w:b/>
      <w:bCs/>
      <w:i/>
      <w:iCs/>
      <w:color w:val="7F7F7F"/>
      <w:sz w:val="20"/>
      <w:lang w:eastAsia="pl-PL"/>
    </w:rPr>
  </w:style>
  <w:style w:type="paragraph" w:customStyle="1" w:styleId="Nagwek71">
    <w:name w:val="Nagłówek 7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outlineLvl w:val="6"/>
    </w:pPr>
    <w:rPr>
      <w:rFonts w:ascii="Cambria" w:hAnsi="Cambria"/>
      <w:i/>
      <w:iCs/>
      <w:sz w:val="20"/>
      <w:lang w:eastAsia="pl-PL"/>
    </w:rPr>
  </w:style>
  <w:style w:type="paragraph" w:customStyle="1" w:styleId="Nagwek81">
    <w:name w:val="Nagłówek 8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outlineLvl w:val="7"/>
    </w:pPr>
    <w:rPr>
      <w:rFonts w:ascii="Cambria" w:hAnsi="Cambria"/>
      <w:sz w:val="20"/>
      <w:lang w:eastAsia="pl-PL"/>
    </w:rPr>
  </w:style>
  <w:style w:type="paragraph" w:customStyle="1" w:styleId="Nagwek91">
    <w:name w:val="Nagłówek 9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outlineLvl w:val="8"/>
    </w:pPr>
    <w:rPr>
      <w:rFonts w:ascii="Cambria" w:hAnsi="Cambria"/>
      <w:i/>
      <w:iCs/>
      <w:spacing w:val="5"/>
      <w:sz w:val="20"/>
      <w:lang w:eastAsia="pl-PL"/>
    </w:rPr>
  </w:style>
  <w:style w:type="paragraph" w:customStyle="1" w:styleId="Tytu1">
    <w:name w:val="Tytuł1"/>
    <w:basedOn w:val="Normalny"/>
    <w:next w:val="Normalny"/>
    <w:uiPriority w:val="10"/>
    <w:qFormat/>
    <w:rsid w:val="00212E5F"/>
    <w:pPr>
      <w:pBdr>
        <w:bottom w:val="single" w:sz="4" w:space="1" w:color="auto"/>
      </w:pBdr>
      <w:tabs>
        <w:tab w:val="left" w:pos="357"/>
      </w:tabs>
      <w:spacing w:line="240" w:lineRule="auto"/>
      <w:contextualSpacing/>
    </w:pPr>
    <w:rPr>
      <w:rFonts w:ascii="Cambria" w:hAnsi="Cambria"/>
      <w:spacing w:val="5"/>
      <w:sz w:val="52"/>
      <w:szCs w:val="52"/>
      <w:lang w:eastAsia="pl-PL"/>
    </w:rPr>
  </w:style>
  <w:style w:type="paragraph" w:customStyle="1" w:styleId="Podtytu1">
    <w:name w:val="Podtytuł1"/>
    <w:basedOn w:val="Normalny"/>
    <w:next w:val="Normalny"/>
    <w:uiPriority w:val="11"/>
    <w:qFormat/>
    <w:rsid w:val="00212E5F"/>
    <w:pPr>
      <w:tabs>
        <w:tab w:val="left" w:pos="357"/>
      </w:tabs>
      <w:spacing w:after="600"/>
    </w:pPr>
    <w:rPr>
      <w:rFonts w:ascii="Cambria" w:hAnsi="Cambria"/>
      <w:i/>
      <w:iCs/>
      <w:spacing w:val="13"/>
      <w:szCs w:val="24"/>
      <w:lang w:eastAsia="pl-PL"/>
    </w:rPr>
  </w:style>
  <w:style w:type="paragraph" w:customStyle="1" w:styleId="Tabele">
    <w:name w:val="_Tabele"/>
    <w:basedOn w:val="Tabelecz2"/>
    <w:link w:val="TabeleZnak"/>
    <w:qFormat/>
    <w:rsid w:val="00212E5F"/>
    <w:rPr>
      <w:i/>
    </w:rPr>
  </w:style>
  <w:style w:type="character" w:customStyle="1" w:styleId="TabeleZnak">
    <w:name w:val="_Tabele Znak"/>
    <w:link w:val="Tabele"/>
    <w:rsid w:val="00212E5F"/>
    <w:rPr>
      <w:rFonts w:asciiTheme="majorHAnsi" w:hAnsiTheme="majorHAnsi"/>
      <w:i/>
    </w:rPr>
  </w:style>
  <w:style w:type="paragraph" w:customStyle="1" w:styleId="Rysunki">
    <w:name w:val="_Rysunki"/>
    <w:basedOn w:val="Legenda"/>
    <w:qFormat/>
    <w:rsid w:val="00212E5F"/>
    <w:rPr>
      <w:rFonts w:cs="Times New Roman"/>
      <w:lang w:val="pl-PL"/>
    </w:rPr>
  </w:style>
  <w:style w:type="paragraph" w:customStyle="1" w:styleId="Tabelecz2">
    <w:name w:val="_Tabele cz2"/>
    <w:link w:val="Tabelecz2Znak"/>
    <w:qFormat/>
    <w:rsid w:val="008068AE"/>
    <w:pPr>
      <w:spacing w:after="200"/>
      <w:jc w:val="center"/>
    </w:pPr>
    <w:rPr>
      <w:rFonts w:ascii="Calibri Light" w:hAnsi="Calibri Light"/>
    </w:rPr>
  </w:style>
  <w:style w:type="character" w:customStyle="1" w:styleId="Tabelecz2Znak">
    <w:name w:val="_Tabele cz2 Znak"/>
    <w:link w:val="Tabelecz2"/>
    <w:rsid w:val="008068AE"/>
    <w:rPr>
      <w:rFonts w:ascii="Calibri Light" w:hAnsi="Calibri Light"/>
    </w:rPr>
  </w:style>
  <w:style w:type="paragraph" w:customStyle="1" w:styleId="Tabelecz1">
    <w:name w:val="_Tabele cz1"/>
    <w:basedOn w:val="Tabelecz2"/>
    <w:link w:val="Tabelecz1Znak"/>
    <w:qFormat/>
    <w:rsid w:val="008068AE"/>
    <w:pPr>
      <w:tabs>
        <w:tab w:val="left" w:pos="357"/>
      </w:tabs>
      <w:spacing w:before="20" w:after="0"/>
    </w:pPr>
    <w:rPr>
      <w:sz w:val="22"/>
      <w:szCs w:val="22"/>
      <w:lang w:val="en-US" w:bidi="en-US"/>
    </w:rPr>
  </w:style>
  <w:style w:type="character" w:customStyle="1" w:styleId="Tabelecz1Znak">
    <w:name w:val="_Tabele cz1 Znak"/>
    <w:basedOn w:val="Tabelecz2Znak"/>
    <w:link w:val="Tabelecz1"/>
    <w:qFormat/>
    <w:rsid w:val="008068AE"/>
    <w:rPr>
      <w:rFonts w:ascii="Calibri Light" w:hAnsi="Calibri Light"/>
      <w:sz w:val="22"/>
      <w:szCs w:val="22"/>
      <w:lang w:val="en-US" w:bidi="en-US"/>
    </w:rPr>
  </w:style>
  <w:style w:type="paragraph" w:customStyle="1" w:styleId="wzory">
    <w:name w:val="_wzory"/>
    <w:basedOn w:val="Tekstgwny"/>
    <w:link w:val="wzoryZnak"/>
    <w:qFormat/>
    <w:rsid w:val="008068AE"/>
    <w:pPr>
      <w:spacing w:before="240" w:after="240" w:line="240" w:lineRule="auto"/>
      <w:jc w:val="center"/>
    </w:pPr>
    <w:rPr>
      <w:rFonts w:ascii="Cambria Math" w:hAnsi="Cambria Math"/>
      <w:i/>
      <w:sz w:val="22"/>
      <w:lang w:bidi="en-US"/>
    </w:rPr>
  </w:style>
  <w:style w:type="character" w:customStyle="1" w:styleId="wzoryZnak">
    <w:name w:val="_wzory Znak"/>
    <w:basedOn w:val="TekstgwnyZnak"/>
    <w:link w:val="wzory"/>
    <w:rsid w:val="008068AE"/>
    <w:rPr>
      <w:rFonts w:ascii="Cambria Math" w:hAnsi="Cambria Math"/>
      <w:i/>
      <w:sz w:val="22"/>
      <w:szCs w:val="24"/>
      <w:lang w:bidi="en-US"/>
    </w:rPr>
  </w:style>
  <w:style w:type="paragraph" w:customStyle="1" w:styleId="Tabelepodpis">
    <w:name w:val="_Tabele_podpis"/>
    <w:basedOn w:val="Tabelecz2"/>
    <w:link w:val="TabelepodpisZnak"/>
    <w:qFormat/>
    <w:rsid w:val="00212E5F"/>
    <w:pPr>
      <w:spacing w:before="240" w:after="120"/>
    </w:pPr>
    <w:rPr>
      <w:rFonts w:ascii="Cambria" w:hAnsi="Cambria"/>
      <w:i/>
    </w:rPr>
  </w:style>
  <w:style w:type="character" w:customStyle="1" w:styleId="TabelepodpisZnak">
    <w:name w:val="_Tabele_podpis Znak"/>
    <w:link w:val="Tabelepodpis"/>
    <w:rsid w:val="00212E5F"/>
    <w:rPr>
      <w:rFonts w:ascii="Cambria" w:hAnsi="Cambria"/>
      <w:i/>
    </w:rPr>
  </w:style>
  <w:style w:type="paragraph" w:customStyle="1" w:styleId="Rysunkipodpis">
    <w:name w:val="_Rysunki_podpis"/>
    <w:basedOn w:val="Legenda"/>
    <w:qFormat/>
    <w:rsid w:val="00212E5F"/>
    <w:pPr>
      <w:spacing w:after="240"/>
    </w:pPr>
    <w:rPr>
      <w:rFonts w:asciiTheme="majorHAnsi" w:hAnsiTheme="majorHAnsi" w:cs="Times New Roman"/>
      <w:lang w:val="pl-PL"/>
    </w:rPr>
  </w:style>
  <w:style w:type="paragraph" w:customStyle="1" w:styleId="tabela1">
    <w:name w:val="tabela 1"/>
    <w:basedOn w:val="Normalny"/>
    <w:qFormat/>
    <w:rsid w:val="00212E5F"/>
    <w:pPr>
      <w:snapToGrid w:val="0"/>
      <w:spacing w:line="240" w:lineRule="auto"/>
    </w:pPr>
    <w:rPr>
      <w:rFonts w:ascii="Cambria" w:eastAsia="MS Mincho" w:hAnsi="Cambria"/>
      <w:szCs w:val="24"/>
    </w:rPr>
  </w:style>
  <w:style w:type="paragraph" w:customStyle="1" w:styleId="punktowalista">
    <w:name w:val="_punktowa lista"/>
    <w:basedOn w:val="Tekstgwny"/>
    <w:link w:val="punktowalistaZnak"/>
    <w:qFormat/>
    <w:rsid w:val="00212E5F"/>
    <w:pPr>
      <w:numPr>
        <w:numId w:val="1"/>
      </w:numPr>
    </w:pPr>
    <w:rPr>
      <w:szCs w:val="22"/>
    </w:rPr>
  </w:style>
  <w:style w:type="character" w:customStyle="1" w:styleId="punktowalistaZnak">
    <w:name w:val="_punktowa lista Znak"/>
    <w:basedOn w:val="TekstgwnyZnak"/>
    <w:link w:val="punktowalista"/>
    <w:rsid w:val="00212E5F"/>
    <w:rPr>
      <w:rFonts w:ascii="Calibri Light" w:eastAsia="Calibri" w:hAnsi="Calibri Light" w:cs="Calibri"/>
      <w:sz w:val="24"/>
      <w:szCs w:val="22"/>
    </w:rPr>
  </w:style>
  <w:style w:type="paragraph" w:customStyle="1" w:styleId="Bibliografia">
    <w:name w:val="_Bibliografia"/>
    <w:basedOn w:val="Tekstgwny"/>
    <w:link w:val="BibliografiaZnak"/>
    <w:qFormat/>
    <w:rsid w:val="00212E5F"/>
    <w:pPr>
      <w:ind w:firstLine="0"/>
    </w:pPr>
  </w:style>
  <w:style w:type="character" w:customStyle="1" w:styleId="BibliografiaZnak">
    <w:name w:val="_Bibliografia Znak"/>
    <w:basedOn w:val="TekstgwnyZnak"/>
    <w:link w:val="Bibliografia"/>
    <w:rsid w:val="00212E5F"/>
    <w:rPr>
      <w:rFonts w:ascii="Cambria" w:hAnsi="Cambria"/>
      <w:sz w:val="24"/>
      <w:szCs w:val="24"/>
    </w:rPr>
  </w:style>
  <w:style w:type="paragraph" w:customStyle="1" w:styleId="TabeleNagwek">
    <w:name w:val="_Tabele Nagłówek"/>
    <w:basedOn w:val="Tabelecz2"/>
    <w:link w:val="TabeleNagwekZnak"/>
    <w:qFormat/>
    <w:rsid w:val="00212E5F"/>
    <w:pPr>
      <w:tabs>
        <w:tab w:val="left" w:pos="357"/>
      </w:tabs>
      <w:spacing w:before="60" w:after="60"/>
    </w:pPr>
    <w:rPr>
      <w:b/>
      <w:noProof/>
    </w:rPr>
  </w:style>
  <w:style w:type="character" w:customStyle="1" w:styleId="TabeleNagwekZnak">
    <w:name w:val="_Tabele Nagłówek Znak"/>
    <w:basedOn w:val="Tabelecz2Znak"/>
    <w:link w:val="TabeleNagwek"/>
    <w:rsid w:val="00212E5F"/>
    <w:rPr>
      <w:rFonts w:asciiTheme="majorHAnsi" w:hAnsiTheme="majorHAnsi"/>
      <w:b/>
      <w:noProof/>
    </w:rPr>
  </w:style>
  <w:style w:type="character" w:customStyle="1" w:styleId="Nagwek1Znak1">
    <w:name w:val="Nagłówek 1 Znak1"/>
    <w:aliases w:val="_1a_Nagłówek 1 Znak,_Nagłówek 1 Znak,_Nagłówek 1_2 Znak1"/>
    <w:link w:val="Nagwek1"/>
    <w:rsid w:val="00520BF5"/>
    <w:rPr>
      <w:rFonts w:ascii="Calibri Light" w:hAnsi="Calibri Light"/>
      <w:b/>
      <w:bCs/>
      <w:sz w:val="28"/>
      <w:szCs w:val="28"/>
      <w:lang w:eastAsia="ar-SA"/>
    </w:rPr>
  </w:style>
  <w:style w:type="character" w:customStyle="1" w:styleId="Nagwek5Znak">
    <w:name w:val="Nagłówek 5 Znak"/>
    <w:basedOn w:val="Domylnaczcionkaakapitu"/>
    <w:link w:val="Nagwek5"/>
    <w:uiPriority w:val="9"/>
    <w:rsid w:val="008F6767"/>
    <w:rPr>
      <w:rFonts w:ascii="Cambria" w:eastAsia="Calibri" w:hAnsi="Cambria" w:cs="Calibri"/>
      <w:b/>
      <w:sz w:val="24"/>
      <w:szCs w:val="22"/>
      <w:lang w:eastAsia="ar-SA"/>
    </w:rPr>
  </w:style>
  <w:style w:type="character" w:customStyle="1" w:styleId="Nagwek6Znak">
    <w:name w:val="Nagłówek 6 Znak"/>
    <w:basedOn w:val="Domylnaczcionkaakapitu"/>
    <w:link w:val="Nagwek6"/>
    <w:uiPriority w:val="9"/>
    <w:rsid w:val="00212E5F"/>
    <w:rPr>
      <w:rFonts w:ascii="Cambria" w:eastAsia="Calibri" w:hAnsi="Cambria" w:cs="Calibri"/>
      <w:i/>
      <w:iCs/>
      <w:color w:val="243F60"/>
      <w:sz w:val="24"/>
      <w:szCs w:val="22"/>
      <w:lang w:eastAsia="ar-SA"/>
    </w:rPr>
  </w:style>
  <w:style w:type="character" w:customStyle="1" w:styleId="Nagwek7Znak">
    <w:name w:val="Nagłówek 7 Znak"/>
    <w:basedOn w:val="Domylnaczcionkaakapitu"/>
    <w:link w:val="Nagwek7"/>
    <w:uiPriority w:val="9"/>
    <w:rsid w:val="00212E5F"/>
    <w:rPr>
      <w:rFonts w:ascii="Cambria" w:eastAsia="Calibri" w:hAnsi="Cambria" w:cs="Calibri"/>
      <w:i/>
      <w:iCs/>
      <w:color w:val="404040"/>
      <w:sz w:val="24"/>
      <w:szCs w:val="22"/>
      <w:lang w:eastAsia="ar-SA"/>
    </w:rPr>
  </w:style>
  <w:style w:type="character" w:customStyle="1" w:styleId="Nagwek8Znak">
    <w:name w:val="Nagłówek 8 Znak"/>
    <w:basedOn w:val="Domylnaczcionkaakapitu"/>
    <w:link w:val="Nagwek8"/>
    <w:uiPriority w:val="9"/>
    <w:rsid w:val="00212E5F"/>
    <w:rPr>
      <w:rFonts w:ascii="Cambria" w:eastAsia="Calibri" w:hAnsi="Cambria" w:cs="Calibri"/>
      <w:color w:val="404040"/>
      <w:szCs w:val="22"/>
      <w:lang w:eastAsia="ar-SA"/>
    </w:rPr>
  </w:style>
  <w:style w:type="character" w:customStyle="1" w:styleId="Nagwek9Znak">
    <w:name w:val="Nagłówek 9 Znak"/>
    <w:basedOn w:val="Domylnaczcionkaakapitu"/>
    <w:link w:val="Nagwek9"/>
    <w:uiPriority w:val="9"/>
    <w:rsid w:val="00212E5F"/>
    <w:rPr>
      <w:rFonts w:ascii="Cambria" w:eastAsia="Calibri" w:hAnsi="Cambria" w:cs="Calibri"/>
      <w:i/>
      <w:iCs/>
      <w:color w:val="404040"/>
      <w:szCs w:val="22"/>
      <w:lang w:eastAsia="ar-SA"/>
    </w:rPr>
  </w:style>
  <w:style w:type="paragraph" w:styleId="Spistreci1">
    <w:name w:val="toc 1"/>
    <w:aliases w:val="Spis treści"/>
    <w:basedOn w:val="Normalny"/>
    <w:next w:val="Normalny"/>
    <w:uiPriority w:val="39"/>
    <w:qFormat/>
    <w:rsid w:val="00212E5F"/>
  </w:style>
  <w:style w:type="paragraph" w:styleId="Spistreci2">
    <w:name w:val="toc 2"/>
    <w:basedOn w:val="Normalny"/>
    <w:next w:val="Normalny"/>
    <w:uiPriority w:val="39"/>
    <w:qFormat/>
    <w:rsid w:val="00212E5F"/>
    <w:pPr>
      <w:ind w:left="220"/>
    </w:pPr>
  </w:style>
  <w:style w:type="paragraph" w:styleId="Spistreci3">
    <w:name w:val="toc 3"/>
    <w:basedOn w:val="Normalny"/>
    <w:next w:val="Normalny"/>
    <w:uiPriority w:val="39"/>
    <w:qFormat/>
    <w:rsid w:val="00212E5F"/>
    <w:pPr>
      <w:ind w:left="440"/>
    </w:pPr>
  </w:style>
  <w:style w:type="character" w:customStyle="1" w:styleId="LegendaZnak">
    <w:name w:val="Legenda Znak"/>
    <w:link w:val="Legenda"/>
    <w:uiPriority w:val="35"/>
    <w:rsid w:val="008068AE"/>
    <w:rPr>
      <w:rFonts w:ascii="Cambria" w:eastAsia="MS Mincho" w:hAnsi="Cambria" w:cs="Lohit Devanagari"/>
      <w:i/>
      <w:iCs/>
      <w:szCs w:val="24"/>
      <w:lang w:val="en-US" w:eastAsia="zh-CN"/>
    </w:rPr>
  </w:style>
  <w:style w:type="paragraph" w:styleId="Tytu">
    <w:name w:val="Title"/>
    <w:basedOn w:val="Normalny"/>
    <w:next w:val="Normalny"/>
    <w:link w:val="TytuZnak"/>
    <w:uiPriority w:val="10"/>
    <w:qFormat/>
    <w:rsid w:val="00212E5F"/>
    <w:pPr>
      <w:spacing w:before="240" w:after="60" w:line="240" w:lineRule="auto"/>
      <w:jc w:val="center"/>
      <w:outlineLvl w:val="0"/>
    </w:pPr>
    <w:rPr>
      <w:rFonts w:ascii="Cambria" w:hAnsi="Cambria"/>
      <w:spacing w:val="5"/>
      <w:sz w:val="52"/>
      <w:szCs w:val="52"/>
      <w:lang w:eastAsia="en-US" w:bidi="en-US"/>
    </w:rPr>
  </w:style>
  <w:style w:type="character" w:customStyle="1" w:styleId="TytuZnak">
    <w:name w:val="Tytuł Znak"/>
    <w:link w:val="Tytu"/>
    <w:uiPriority w:val="10"/>
    <w:rsid w:val="00212E5F"/>
    <w:rPr>
      <w:rFonts w:ascii="Cambria" w:hAnsi="Cambria"/>
      <w:spacing w:val="5"/>
      <w:sz w:val="52"/>
      <w:szCs w:val="52"/>
      <w:lang w:bidi="en-US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12E5F"/>
    <w:pPr>
      <w:spacing w:after="60" w:line="240" w:lineRule="auto"/>
      <w:jc w:val="center"/>
      <w:outlineLvl w:val="1"/>
    </w:pPr>
    <w:rPr>
      <w:rFonts w:ascii="Cambria" w:hAnsi="Cambria"/>
      <w:i/>
      <w:iCs/>
      <w:spacing w:val="13"/>
      <w:szCs w:val="24"/>
      <w:lang w:eastAsia="en-US" w:bidi="en-US"/>
    </w:rPr>
  </w:style>
  <w:style w:type="character" w:customStyle="1" w:styleId="PodtytuZnak">
    <w:name w:val="Podtytuł Znak"/>
    <w:link w:val="Podtytu"/>
    <w:uiPriority w:val="11"/>
    <w:rsid w:val="00212E5F"/>
    <w:rPr>
      <w:rFonts w:ascii="Cambria" w:hAnsi="Cambria"/>
      <w:i/>
      <w:iCs/>
      <w:spacing w:val="13"/>
      <w:sz w:val="24"/>
      <w:szCs w:val="24"/>
      <w:lang w:bidi="en-US"/>
    </w:rPr>
  </w:style>
  <w:style w:type="character" w:styleId="Pogrubienie">
    <w:name w:val="Strong"/>
    <w:uiPriority w:val="22"/>
    <w:qFormat/>
    <w:rsid w:val="00212E5F"/>
    <w:rPr>
      <w:b/>
      <w:bCs/>
    </w:rPr>
  </w:style>
  <w:style w:type="character" w:styleId="Uwydatnienie">
    <w:name w:val="Emphasis"/>
    <w:uiPriority w:val="20"/>
    <w:qFormat/>
    <w:rsid w:val="00212E5F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link w:val="BezodstpwZnak"/>
    <w:qFormat/>
    <w:rsid w:val="008068AE"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paragraph" w:styleId="Akapitzlist">
    <w:name w:val="List Paragraph"/>
    <w:basedOn w:val="Normalny"/>
    <w:link w:val="AkapitzlistZnak"/>
    <w:uiPriority w:val="34"/>
    <w:qFormat/>
    <w:rsid w:val="008068AE"/>
    <w:pPr>
      <w:ind w:left="720"/>
    </w:pPr>
    <w:rPr>
      <w:rFonts w:ascii="Calibri" w:hAnsi="Calibri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8068AE"/>
    <w:rPr>
      <w:rFonts w:ascii="Calibri" w:eastAsia="Calibri" w:hAnsi="Calibri"/>
      <w:sz w:val="24"/>
      <w:szCs w:val="22"/>
      <w:lang w:eastAsia="ar-SA"/>
    </w:rPr>
  </w:style>
  <w:style w:type="paragraph" w:styleId="Cytat">
    <w:name w:val="Quote"/>
    <w:basedOn w:val="Normalny"/>
    <w:next w:val="Normalny"/>
    <w:link w:val="CytatZnak"/>
    <w:uiPriority w:val="29"/>
    <w:qFormat/>
    <w:rsid w:val="00212E5F"/>
    <w:pPr>
      <w:tabs>
        <w:tab w:val="left" w:pos="357"/>
      </w:tabs>
      <w:spacing w:before="200"/>
      <w:ind w:left="360" w:right="360"/>
    </w:pPr>
    <w:rPr>
      <w:rFonts w:ascii="Cambria" w:hAnsi="Cambria"/>
      <w:i/>
      <w:iCs/>
      <w:sz w:val="20"/>
      <w:lang w:eastAsia="en-US"/>
    </w:rPr>
  </w:style>
  <w:style w:type="character" w:customStyle="1" w:styleId="CytatZnak">
    <w:name w:val="Cytat Znak"/>
    <w:basedOn w:val="Domylnaczcionkaakapitu"/>
    <w:link w:val="Cytat"/>
    <w:uiPriority w:val="29"/>
    <w:rsid w:val="00212E5F"/>
    <w:rPr>
      <w:rFonts w:ascii="Cambria" w:hAnsi="Cambria"/>
      <w:i/>
      <w:iCs/>
      <w:szCs w:val="22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12E5F"/>
    <w:pPr>
      <w:pBdr>
        <w:bottom w:val="single" w:sz="4" w:space="1" w:color="auto"/>
      </w:pBdr>
      <w:tabs>
        <w:tab w:val="left" w:pos="357"/>
      </w:tabs>
      <w:spacing w:before="200" w:after="280"/>
      <w:ind w:left="1008" w:right="1152"/>
    </w:pPr>
    <w:rPr>
      <w:rFonts w:ascii="Cambria" w:hAnsi="Cambria"/>
      <w:b/>
      <w:bCs/>
      <w:i/>
      <w:iCs/>
      <w:sz w:val="20"/>
      <w:lang w:eastAsia="en-US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12E5F"/>
    <w:rPr>
      <w:rFonts w:ascii="Cambria" w:hAnsi="Cambria"/>
      <w:b/>
      <w:bCs/>
      <w:i/>
      <w:iCs/>
      <w:szCs w:val="22"/>
    </w:rPr>
  </w:style>
  <w:style w:type="character" w:styleId="Wyrnieniedelikatne">
    <w:name w:val="Subtle Emphasis"/>
    <w:uiPriority w:val="19"/>
    <w:qFormat/>
    <w:rsid w:val="00212E5F"/>
    <w:rPr>
      <w:i/>
      <w:iCs/>
    </w:rPr>
  </w:style>
  <w:style w:type="character" w:styleId="Wyrnienieintensywne">
    <w:name w:val="Intense Emphasis"/>
    <w:uiPriority w:val="21"/>
    <w:qFormat/>
    <w:rsid w:val="00212E5F"/>
    <w:rPr>
      <w:b/>
      <w:bCs/>
    </w:rPr>
  </w:style>
  <w:style w:type="character" w:styleId="Odwoaniedelikatne">
    <w:name w:val="Subtle Reference"/>
    <w:uiPriority w:val="31"/>
    <w:qFormat/>
    <w:rsid w:val="00212E5F"/>
    <w:rPr>
      <w:smallCaps/>
    </w:rPr>
  </w:style>
  <w:style w:type="character" w:styleId="Odwoanieintensywne">
    <w:name w:val="Intense Reference"/>
    <w:uiPriority w:val="32"/>
    <w:qFormat/>
    <w:rsid w:val="00212E5F"/>
    <w:rPr>
      <w:smallCaps/>
      <w:spacing w:val="5"/>
      <w:u w:val="single"/>
    </w:rPr>
  </w:style>
  <w:style w:type="character" w:styleId="Tytuksiki">
    <w:name w:val="Book Title"/>
    <w:uiPriority w:val="33"/>
    <w:qFormat/>
    <w:rsid w:val="00212E5F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qFormat/>
    <w:rsid w:val="008068AE"/>
    <w:pPr>
      <w:numPr>
        <w:numId w:val="0"/>
      </w:numPr>
      <w:spacing w:after="0"/>
    </w:pPr>
  </w:style>
  <w:style w:type="paragraph" w:customStyle="1" w:styleId="tabela">
    <w:name w:val="tabela"/>
    <w:basedOn w:val="Normalny"/>
    <w:qFormat/>
    <w:rsid w:val="008068AE"/>
    <w:pPr>
      <w:spacing w:line="240" w:lineRule="auto"/>
      <w:jc w:val="left"/>
    </w:pPr>
    <w:rPr>
      <w:rFonts w:ascii="Cambria" w:eastAsia="MS Mincho" w:hAnsi="Cambria" w:cstheme="majorBidi"/>
      <w:bCs/>
      <w:szCs w:val="24"/>
    </w:rPr>
  </w:style>
  <w:style w:type="paragraph" w:customStyle="1" w:styleId="0aTYTU">
    <w:name w:val="_0a_TYTUŁ"/>
    <w:next w:val="0bPODTYTU"/>
    <w:qFormat/>
    <w:rsid w:val="008068AE"/>
    <w:pPr>
      <w:spacing w:line="480" w:lineRule="auto"/>
      <w:jc w:val="center"/>
    </w:pPr>
    <w:rPr>
      <w:rFonts w:ascii="Calibri Light" w:eastAsia="Calibri" w:hAnsi="Calibri Light" w:cs="Calibri Light"/>
      <w:b/>
      <w:caps/>
      <w:sz w:val="40"/>
      <w:szCs w:val="40"/>
      <w:lang w:eastAsia="ar-SA"/>
    </w:rPr>
  </w:style>
  <w:style w:type="paragraph" w:customStyle="1" w:styleId="0bPODTYTU">
    <w:name w:val="_0b_PODTYTUŁ"/>
    <w:qFormat/>
    <w:rsid w:val="008068AE"/>
    <w:pPr>
      <w:jc w:val="center"/>
    </w:pPr>
    <w:rPr>
      <w:rFonts w:ascii="Calibri Light" w:eastAsia="Calibri" w:hAnsi="Calibri Light" w:cs="Calibri Light"/>
      <w:sz w:val="24"/>
      <w:szCs w:val="40"/>
      <w:lang w:eastAsia="ar-SA"/>
    </w:rPr>
  </w:style>
  <w:style w:type="paragraph" w:customStyle="1" w:styleId="1dPOD-POD-POD-PUNKT">
    <w:name w:val="_1d_POD-POD-POD-PUNKT"/>
    <w:basedOn w:val="Normalny"/>
    <w:next w:val="2aTEKSTGWNY"/>
    <w:qFormat/>
    <w:rsid w:val="009A0119"/>
    <w:pPr>
      <w:suppressAutoHyphens w:val="0"/>
      <w:spacing w:before="240" w:after="60"/>
    </w:pPr>
    <w:rPr>
      <w:rFonts w:ascii="Calibri Light" w:eastAsia="Times New Roman" w:hAnsi="Calibri Light" w:cs="Times New Roman"/>
      <w:b/>
      <w:bCs/>
      <w:szCs w:val="28"/>
    </w:rPr>
  </w:style>
  <w:style w:type="paragraph" w:styleId="Nagwek">
    <w:name w:val="header"/>
    <w:basedOn w:val="Normalny"/>
    <w:link w:val="NagwekZnak"/>
    <w:uiPriority w:val="99"/>
    <w:unhideWhenUsed/>
    <w:rsid w:val="009A01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A0119"/>
    <w:rPr>
      <w:rFonts w:eastAsia="Calibri" w:cs="Calibri"/>
      <w:sz w:val="24"/>
      <w:szCs w:val="22"/>
      <w:lang w:eastAsia="ar-SA"/>
    </w:rPr>
  </w:style>
  <w:style w:type="paragraph" w:customStyle="1" w:styleId="2aTEKSTGWNY">
    <w:name w:val="_2a_TEKST GŁÓWNY"/>
    <w:link w:val="2aTEKSTGWNYZnak"/>
    <w:qFormat/>
    <w:rsid w:val="008068AE"/>
    <w:pPr>
      <w:spacing w:line="276" w:lineRule="auto"/>
      <w:ind w:firstLine="380"/>
      <w:jc w:val="both"/>
    </w:pPr>
    <w:rPr>
      <w:rFonts w:ascii="Calibri Light" w:hAnsi="Calibri Light"/>
      <w:sz w:val="24"/>
      <w:szCs w:val="24"/>
    </w:rPr>
  </w:style>
  <w:style w:type="character" w:customStyle="1" w:styleId="2aTEKSTGWNYZnak">
    <w:name w:val="_2a_TEKST GŁÓWNY Znak"/>
    <w:basedOn w:val="Domylnaczcionkaakapitu"/>
    <w:link w:val="2aTEKSTGWNY"/>
    <w:rsid w:val="008068AE"/>
    <w:rPr>
      <w:rFonts w:ascii="Calibri Light" w:hAnsi="Calibri Light"/>
      <w:sz w:val="24"/>
      <w:szCs w:val="24"/>
    </w:rPr>
  </w:style>
  <w:style w:type="paragraph" w:customStyle="1" w:styleId="2bWYPUNKTOWANIE">
    <w:name w:val="_2b_WYPUNKTOWANIE"/>
    <w:basedOn w:val="2aTEKSTGWNY"/>
    <w:qFormat/>
    <w:rsid w:val="008068AE"/>
    <w:pPr>
      <w:numPr>
        <w:numId w:val="4"/>
      </w:numPr>
    </w:pPr>
  </w:style>
  <w:style w:type="paragraph" w:styleId="Stopka">
    <w:name w:val="footer"/>
    <w:basedOn w:val="2aTEKSTGWNY"/>
    <w:link w:val="StopkaZnak"/>
    <w:uiPriority w:val="99"/>
    <w:unhideWhenUsed/>
    <w:rsid w:val="009A0119"/>
    <w:pPr>
      <w:tabs>
        <w:tab w:val="center" w:pos="4536"/>
        <w:tab w:val="right" w:pos="9072"/>
      </w:tabs>
      <w:spacing w:line="240" w:lineRule="auto"/>
      <w:ind w:firstLine="0"/>
    </w:pPr>
    <w:rPr>
      <w:sz w:val="16"/>
    </w:rPr>
  </w:style>
  <w:style w:type="paragraph" w:customStyle="1" w:styleId="3aTABELApodpis">
    <w:name w:val="_3a_TABELA_podpis"/>
    <w:link w:val="3aTABELApodpisZnak"/>
    <w:qFormat/>
    <w:rsid w:val="008068AE"/>
    <w:pPr>
      <w:spacing w:before="120" w:after="60"/>
      <w:jc w:val="center"/>
    </w:pPr>
    <w:rPr>
      <w:rFonts w:ascii="Calibri Light" w:eastAsia="MS Mincho" w:hAnsi="Calibri Light"/>
      <w:i/>
      <w:iCs/>
      <w:szCs w:val="24"/>
      <w:lang w:eastAsia="zh-CN"/>
    </w:rPr>
  </w:style>
  <w:style w:type="character" w:customStyle="1" w:styleId="3aTABELApodpisZnak">
    <w:name w:val="_3a_TABELA_podpis Znak"/>
    <w:basedOn w:val="Domylnaczcionkaakapitu"/>
    <w:link w:val="3aTABELApodpis"/>
    <w:rsid w:val="008068AE"/>
    <w:rPr>
      <w:rFonts w:ascii="Calibri Light" w:eastAsia="MS Mincho" w:hAnsi="Calibri Light"/>
      <w:i/>
      <w:iCs/>
      <w:szCs w:val="24"/>
      <w:lang w:eastAsia="zh-CN"/>
    </w:rPr>
  </w:style>
  <w:style w:type="paragraph" w:customStyle="1" w:styleId="4aRYSUNEKpodpis">
    <w:name w:val="_4a_RYSUNEK_podpis"/>
    <w:basedOn w:val="3aTABELApodpis"/>
    <w:next w:val="2aTEKSTGWNY"/>
    <w:qFormat/>
    <w:rsid w:val="008068AE"/>
    <w:pPr>
      <w:spacing w:after="240"/>
    </w:pPr>
  </w:style>
  <w:style w:type="paragraph" w:customStyle="1" w:styleId="3bTABELAnagwki">
    <w:name w:val="_3b_TABELA_nagłówki"/>
    <w:basedOn w:val="3aTABELApodpis"/>
    <w:link w:val="3bTABELAnagwkiZnak"/>
    <w:qFormat/>
    <w:rsid w:val="008068AE"/>
    <w:pPr>
      <w:spacing w:before="60"/>
    </w:pPr>
    <w:rPr>
      <w:rFonts w:cstheme="majorHAnsi"/>
      <w:b/>
      <w:i w:val="0"/>
      <w:sz w:val="19"/>
      <w:szCs w:val="19"/>
      <w:lang w:val="en-US" w:bidi="en-US"/>
    </w:rPr>
  </w:style>
  <w:style w:type="character" w:customStyle="1" w:styleId="3bTABELAnagwkiZnak">
    <w:name w:val="_3b_TABELA_nagłówki Znak"/>
    <w:basedOn w:val="3aTABELApodpisZnak"/>
    <w:link w:val="3bTABELAnagwki"/>
    <w:rsid w:val="008068AE"/>
    <w:rPr>
      <w:rFonts w:ascii="Calibri Light" w:eastAsia="MS Mincho" w:hAnsi="Calibri Light" w:cstheme="majorHAnsi"/>
      <w:b/>
      <w:i w:val="0"/>
      <w:iCs/>
      <w:sz w:val="19"/>
      <w:szCs w:val="19"/>
      <w:lang w:val="en-US" w:eastAsia="zh-CN" w:bidi="en-US"/>
    </w:rPr>
  </w:style>
  <w:style w:type="paragraph" w:customStyle="1" w:styleId="3cTABELAdolewej">
    <w:name w:val="_3c_TABELA_do lewej"/>
    <w:basedOn w:val="3bTABELAnagwki"/>
    <w:link w:val="3cTABELAdolewejZnak"/>
    <w:qFormat/>
    <w:rsid w:val="008068AE"/>
    <w:pPr>
      <w:jc w:val="left"/>
    </w:pPr>
    <w:rPr>
      <w:b w:val="0"/>
    </w:rPr>
  </w:style>
  <w:style w:type="character" w:customStyle="1" w:styleId="3cTABELAdolewejZnak">
    <w:name w:val="_3c_TABELA_do lewej Znak"/>
    <w:basedOn w:val="3bTABELAnagwkiZnak"/>
    <w:link w:val="3cTABELAdolewej"/>
    <w:rsid w:val="008068AE"/>
    <w:rPr>
      <w:rFonts w:ascii="Calibri Light" w:eastAsia="MS Mincho" w:hAnsi="Calibri Light" w:cstheme="majorHAnsi"/>
      <w:b w:val="0"/>
      <w:i w:val="0"/>
      <w:iCs/>
      <w:sz w:val="19"/>
      <w:szCs w:val="19"/>
      <w:lang w:val="en-US" w:eastAsia="zh-CN" w:bidi="en-US"/>
    </w:rPr>
  </w:style>
  <w:style w:type="paragraph" w:customStyle="1" w:styleId="3dTABELArodek">
    <w:name w:val="_3d_TABELA_środek"/>
    <w:basedOn w:val="3cTABELAdolewej"/>
    <w:link w:val="3dTABELArodekZnak"/>
    <w:qFormat/>
    <w:rsid w:val="008068AE"/>
    <w:pPr>
      <w:jc w:val="center"/>
    </w:pPr>
  </w:style>
  <w:style w:type="character" w:customStyle="1" w:styleId="3dTABELArodekZnak">
    <w:name w:val="_3d_TABELA_środek Znak"/>
    <w:basedOn w:val="3cTABELAdolewejZnak"/>
    <w:link w:val="3dTABELArodek"/>
    <w:rsid w:val="008068AE"/>
    <w:rPr>
      <w:rFonts w:ascii="Calibri Light" w:eastAsia="MS Mincho" w:hAnsi="Calibri Light" w:cstheme="majorHAnsi"/>
      <w:b w:val="0"/>
      <w:i w:val="0"/>
      <w:iCs/>
      <w:sz w:val="19"/>
      <w:szCs w:val="19"/>
      <w:lang w:val="en-US" w:eastAsia="zh-CN" w:bidi="en-US"/>
    </w:rPr>
  </w:style>
  <w:style w:type="paragraph" w:customStyle="1" w:styleId="5aBIBLIOGRAFIA">
    <w:name w:val="_5a_BIBLIOGRAFIA"/>
    <w:basedOn w:val="2aTEKSTGWNY"/>
    <w:link w:val="5aBIBLIOGRAFIAZnak"/>
    <w:qFormat/>
    <w:rsid w:val="008068AE"/>
    <w:pPr>
      <w:spacing w:after="120"/>
      <w:ind w:left="720" w:hanging="720"/>
    </w:pPr>
    <w:rPr>
      <w:rFonts w:cs="Calibri Light"/>
      <w:sz w:val="22"/>
    </w:rPr>
  </w:style>
  <w:style w:type="character" w:customStyle="1" w:styleId="5aBIBLIOGRAFIAZnak">
    <w:name w:val="_5a_BIBLIOGRAFIA Znak"/>
    <w:basedOn w:val="2aTEKSTGWNYZnak"/>
    <w:link w:val="5aBIBLIOGRAFIA"/>
    <w:rsid w:val="008068AE"/>
    <w:rPr>
      <w:rFonts w:ascii="Calibri Light" w:hAnsi="Calibri Light" w:cs="Calibri Light"/>
      <w:sz w:val="22"/>
      <w:szCs w:val="24"/>
    </w:rPr>
  </w:style>
  <w:style w:type="paragraph" w:customStyle="1" w:styleId="0cSPISTRESCI">
    <w:name w:val="_0c_SPIS TRESCI"/>
    <w:basedOn w:val="Spistreci1"/>
    <w:link w:val="0cSPISTRESCIZnak"/>
    <w:qFormat/>
    <w:rsid w:val="008068AE"/>
    <w:pPr>
      <w:tabs>
        <w:tab w:val="left" w:pos="440"/>
        <w:tab w:val="right" w:leader="dot" w:pos="9060"/>
      </w:tabs>
      <w:suppressAutoHyphens w:val="0"/>
      <w:spacing w:after="240"/>
    </w:pPr>
    <w:rPr>
      <w:rFonts w:ascii="Calibri Light" w:eastAsia="Times New Roman" w:hAnsi="Calibri Light" w:cs="Calibri Light"/>
    </w:rPr>
  </w:style>
  <w:style w:type="character" w:customStyle="1" w:styleId="0cSPISTRESCIZnak">
    <w:name w:val="_0c_SPIS TRESCI Znak"/>
    <w:basedOn w:val="Domylnaczcionkaakapitu"/>
    <w:link w:val="0cSPISTRESCI"/>
    <w:rsid w:val="008068AE"/>
    <w:rPr>
      <w:rFonts w:ascii="Calibri Light" w:hAnsi="Calibri Light" w:cs="Calibri Light"/>
      <w:sz w:val="24"/>
      <w:szCs w:val="22"/>
      <w:lang w:eastAsia="ar-SA"/>
    </w:rPr>
  </w:style>
  <w:style w:type="paragraph" w:customStyle="1" w:styleId="rwnaniatablea">
    <w:name w:val="_równania_tablea"/>
    <w:basedOn w:val="Bezodstpw"/>
    <w:qFormat/>
    <w:rsid w:val="008068AE"/>
    <w:pPr>
      <w:widowControl w:val="0"/>
      <w:suppressAutoHyphens w:val="0"/>
      <w:spacing w:before="240" w:after="240"/>
      <w:jc w:val="center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customStyle="1" w:styleId="BezodstpwZnak">
    <w:name w:val="Bez odstępów Znak"/>
    <w:link w:val="Bezodstpw"/>
    <w:rsid w:val="008068AE"/>
    <w:rPr>
      <w:rFonts w:ascii="Calibri" w:eastAsia="Calibri" w:hAnsi="Calibri" w:cs="Calibri"/>
      <w:sz w:val="22"/>
      <w:szCs w:val="22"/>
      <w:lang w:eastAsia="ar-SA"/>
    </w:rPr>
  </w:style>
  <w:style w:type="paragraph" w:styleId="Tekstdymka">
    <w:name w:val="Balloon Text"/>
    <w:basedOn w:val="Normalny"/>
    <w:link w:val="TekstdymkaZnak"/>
    <w:uiPriority w:val="99"/>
    <w:unhideWhenUsed/>
    <w:rsid w:val="00E8538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rsid w:val="00E85385"/>
    <w:rPr>
      <w:rFonts w:ascii="Tahoma" w:hAnsi="Tahoma" w:cs="Tahoma"/>
      <w:sz w:val="16"/>
      <w:szCs w:val="16"/>
      <w:lang w:eastAsia="zh-CN"/>
    </w:rPr>
  </w:style>
  <w:style w:type="character" w:styleId="Hipercze">
    <w:name w:val="Hyperlink"/>
    <w:basedOn w:val="2aTEKSTGWNYZnak"/>
    <w:uiPriority w:val="99"/>
    <w:unhideWhenUsed/>
    <w:rsid w:val="007232D1"/>
    <w:rPr>
      <w:rFonts w:ascii="Calibri Light" w:hAnsi="Calibri Light"/>
      <w:color w:val="0000FF" w:themeColor="hyperlink"/>
      <w:sz w:val="24"/>
      <w:szCs w:val="24"/>
      <w:u w:val="single"/>
    </w:rPr>
  </w:style>
  <w:style w:type="character" w:customStyle="1" w:styleId="StopkaZnak">
    <w:name w:val="Stopka Znak"/>
    <w:basedOn w:val="Domylnaczcionkaakapitu"/>
    <w:link w:val="Stopka"/>
    <w:uiPriority w:val="99"/>
    <w:rsid w:val="009A0119"/>
    <w:rPr>
      <w:rFonts w:ascii="Calibri Light" w:hAnsi="Calibri Light"/>
      <w:sz w:val="16"/>
      <w:szCs w:val="24"/>
    </w:rPr>
  </w:style>
  <w:style w:type="table" w:styleId="Tabela-Siatka">
    <w:name w:val="Table Grid"/>
    <w:basedOn w:val="Standardowy"/>
    <w:uiPriority w:val="99"/>
    <w:rsid w:val="0012653D"/>
    <w:pPr>
      <w:spacing w:before="240"/>
      <w:jc w:val="both"/>
    </w:pPr>
    <w:rPr>
      <w:rFonts w:ascii="Calibri" w:hAnsi="Calibri"/>
      <w:sz w:val="22"/>
      <w:szCs w:val="22"/>
      <w:lang w:val="en-US" w:eastAsia="pl-PL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pistreci10">
    <w:name w:val="Spis treści 10"/>
    <w:basedOn w:val="Normalny"/>
    <w:rsid w:val="00CA571A"/>
    <w:pPr>
      <w:suppressLineNumbers/>
      <w:tabs>
        <w:tab w:val="right" w:leader="dot" w:pos="7425"/>
      </w:tabs>
      <w:ind w:left="2547"/>
    </w:pPr>
    <w:rPr>
      <w:rFonts w:cs="Manga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7623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7623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7623C"/>
    <w:rPr>
      <w:rFonts w:eastAsia="Calibri" w:cs="Calibri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unhideWhenUsed/>
    <w:rsid w:val="00F7623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rsid w:val="00F7623C"/>
    <w:rPr>
      <w:rFonts w:eastAsia="Calibri" w:cs="Calibri"/>
      <w:b/>
      <w:bCs/>
      <w:lang w:eastAsia="ar-SA"/>
    </w:rPr>
  </w:style>
  <w:style w:type="table" w:styleId="Jasnasiatka">
    <w:name w:val="Light Grid"/>
    <w:basedOn w:val="Standardowy"/>
    <w:uiPriority w:val="62"/>
    <w:rsid w:val="00863879"/>
    <w:rPr>
      <w:sz w:val="18"/>
      <w:lang w:eastAsia="pl-PL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Bibliografia0">
    <w:name w:val="Bibliography"/>
    <w:basedOn w:val="Normalny"/>
    <w:next w:val="Normalny"/>
    <w:uiPriority w:val="37"/>
    <w:unhideWhenUsed/>
    <w:rsid w:val="005C55C4"/>
    <w:rPr>
      <w:rFonts w:ascii="Calibri Light" w:hAnsi="Calibri Light"/>
    </w:rPr>
  </w:style>
  <w:style w:type="character" w:customStyle="1" w:styleId="fontstyle01">
    <w:name w:val="fontstyle01"/>
    <w:basedOn w:val="Domylnaczcionkaakapitu"/>
    <w:rsid w:val="00873326"/>
    <w:rPr>
      <w:rFonts w:ascii="Arial" w:hAnsi="Arial" w:cs="Arial" w:hint="default"/>
      <w:b w:val="0"/>
      <w:bCs w:val="0"/>
      <w:i w:val="0"/>
      <w:iCs w:val="0"/>
      <w:color w:val="000000"/>
      <w:sz w:val="18"/>
      <w:szCs w:val="18"/>
    </w:rPr>
  </w:style>
  <w:style w:type="paragraph" w:customStyle="1" w:styleId="CitaviBibliographyEntry">
    <w:name w:val="Citavi Bibliography Entry"/>
    <w:basedOn w:val="Normalny"/>
    <w:link w:val="CitaviBibliographyEntryZnak"/>
    <w:rsid w:val="0006640A"/>
    <w:pPr>
      <w:spacing w:after="120"/>
      <w:jc w:val="left"/>
    </w:pPr>
    <w:rPr>
      <w:rFonts w:ascii="Calibri Light" w:hAnsi="Calibri Light"/>
    </w:rPr>
  </w:style>
  <w:style w:type="character" w:customStyle="1" w:styleId="CitaviBibliographyEntryZnak">
    <w:name w:val="Citavi Bibliography Entry Znak"/>
    <w:basedOn w:val="TekstgwnyZnak"/>
    <w:link w:val="CitaviBibliographyEntry"/>
    <w:rsid w:val="0006640A"/>
    <w:rPr>
      <w:rFonts w:ascii="Calibri Light" w:eastAsia="Calibri" w:hAnsi="Calibri Light" w:cs="Calibri"/>
      <w:sz w:val="24"/>
      <w:szCs w:val="22"/>
      <w:lang w:eastAsia="ar-SA"/>
    </w:rPr>
  </w:style>
  <w:style w:type="paragraph" w:customStyle="1" w:styleId="CitaviBibliographyHeading">
    <w:name w:val="Citavi Bibliography Heading"/>
    <w:basedOn w:val="Nagwek1"/>
    <w:link w:val="CitaviBibliographyHeadingZnak"/>
    <w:rsid w:val="0006640A"/>
  </w:style>
  <w:style w:type="character" w:customStyle="1" w:styleId="CitaviBibliographyHeadingZnak">
    <w:name w:val="Citavi Bibliography Heading Znak"/>
    <w:basedOn w:val="TekstgwnyZnak"/>
    <w:link w:val="CitaviBibliographyHeading"/>
    <w:rsid w:val="0006640A"/>
    <w:rPr>
      <w:rFonts w:ascii="Calibri Light" w:hAnsi="Calibri Light"/>
      <w:b/>
      <w:bCs/>
      <w:sz w:val="28"/>
      <w:szCs w:val="28"/>
      <w:lang w:eastAsia="ar-SA"/>
    </w:rPr>
  </w:style>
  <w:style w:type="paragraph" w:customStyle="1" w:styleId="CitaviBibliographySubheading1">
    <w:name w:val="Citavi Bibliography Subheading 1"/>
    <w:basedOn w:val="Nagwek2"/>
    <w:link w:val="CitaviBibliographySubheading1Znak"/>
    <w:rsid w:val="0006640A"/>
    <w:pPr>
      <w:outlineLvl w:val="9"/>
    </w:pPr>
  </w:style>
  <w:style w:type="character" w:customStyle="1" w:styleId="CitaviBibliographySubheading1Znak">
    <w:name w:val="Citavi Bibliography Subheading 1 Znak"/>
    <w:basedOn w:val="TekstgwnyZnak"/>
    <w:link w:val="CitaviBibliographySubheading1"/>
    <w:rsid w:val="0006640A"/>
    <w:rPr>
      <w:rFonts w:ascii="Calibri Light" w:hAnsi="Calibri Light"/>
      <w:b/>
      <w:bCs/>
      <w:sz w:val="28"/>
      <w:szCs w:val="28"/>
      <w:lang w:eastAsia="ar-SA"/>
    </w:rPr>
  </w:style>
  <w:style w:type="paragraph" w:customStyle="1" w:styleId="CitaviBibliographySubheading2">
    <w:name w:val="Citavi Bibliography Subheading 2"/>
    <w:basedOn w:val="Nagwek3"/>
    <w:link w:val="CitaviBibliographySubheading2Znak"/>
    <w:rsid w:val="0006640A"/>
    <w:pPr>
      <w:outlineLvl w:val="9"/>
    </w:pPr>
  </w:style>
  <w:style w:type="character" w:customStyle="1" w:styleId="CitaviBibliographySubheading2Znak">
    <w:name w:val="Citavi Bibliography Subheading 2 Znak"/>
    <w:basedOn w:val="TekstgwnyZnak"/>
    <w:link w:val="CitaviBibliographySubheading2"/>
    <w:rsid w:val="0006640A"/>
    <w:rPr>
      <w:rFonts w:ascii="Calibri Light" w:hAnsi="Calibri Light"/>
      <w:b/>
      <w:bCs/>
      <w:sz w:val="24"/>
      <w:szCs w:val="28"/>
      <w:lang w:eastAsia="ar-SA"/>
    </w:rPr>
  </w:style>
  <w:style w:type="paragraph" w:customStyle="1" w:styleId="CitaviBibliographySubheading3">
    <w:name w:val="Citavi Bibliography Subheading 3"/>
    <w:basedOn w:val="Nagwek4"/>
    <w:link w:val="CitaviBibliographySubheading3Znak"/>
    <w:rsid w:val="0006640A"/>
    <w:pPr>
      <w:outlineLvl w:val="9"/>
    </w:pPr>
  </w:style>
  <w:style w:type="character" w:customStyle="1" w:styleId="CitaviBibliographySubheading3Znak">
    <w:name w:val="Citavi Bibliography Subheading 3 Znak"/>
    <w:basedOn w:val="TekstgwnyZnak"/>
    <w:link w:val="CitaviBibliographySubheading3"/>
    <w:rsid w:val="0006640A"/>
    <w:rPr>
      <w:rFonts w:ascii="Calibri Light" w:eastAsia="Calibri" w:hAnsi="Calibri Light" w:cs="Calibri"/>
      <w:b/>
      <w:bCs/>
      <w:iCs/>
      <w:sz w:val="24"/>
      <w:szCs w:val="22"/>
      <w:lang w:eastAsia="ar-SA"/>
    </w:rPr>
  </w:style>
  <w:style w:type="paragraph" w:customStyle="1" w:styleId="CitaviBibliographySubheading4">
    <w:name w:val="Citavi Bibliography Subheading 4"/>
    <w:basedOn w:val="Nagwek5"/>
    <w:link w:val="CitaviBibliographySubheading4Znak"/>
    <w:rsid w:val="0006640A"/>
    <w:pPr>
      <w:outlineLvl w:val="9"/>
    </w:pPr>
  </w:style>
  <w:style w:type="character" w:customStyle="1" w:styleId="CitaviBibliographySubheading4Znak">
    <w:name w:val="Citavi Bibliography Subheading 4 Znak"/>
    <w:basedOn w:val="TekstgwnyZnak"/>
    <w:link w:val="CitaviBibliographySubheading4"/>
    <w:rsid w:val="0006640A"/>
    <w:rPr>
      <w:rFonts w:ascii="Cambria" w:eastAsia="Calibri" w:hAnsi="Cambria" w:cs="Calibri"/>
      <w:b/>
      <w:sz w:val="24"/>
      <w:szCs w:val="22"/>
      <w:lang w:eastAsia="ar-SA"/>
    </w:rPr>
  </w:style>
  <w:style w:type="paragraph" w:customStyle="1" w:styleId="CitaviBibliographySubheading5">
    <w:name w:val="Citavi Bibliography Subheading 5"/>
    <w:basedOn w:val="Nagwek6"/>
    <w:link w:val="CitaviBibliographySubheading5Znak"/>
    <w:rsid w:val="0006640A"/>
    <w:pPr>
      <w:outlineLvl w:val="9"/>
    </w:pPr>
  </w:style>
  <w:style w:type="character" w:customStyle="1" w:styleId="CitaviBibliographySubheading5Znak">
    <w:name w:val="Citavi Bibliography Subheading 5 Znak"/>
    <w:basedOn w:val="TekstgwnyZnak"/>
    <w:link w:val="CitaviBibliographySubheading5"/>
    <w:rsid w:val="0006640A"/>
    <w:rPr>
      <w:rFonts w:ascii="Cambria" w:eastAsia="Calibri" w:hAnsi="Cambria" w:cs="Calibri"/>
      <w:i/>
      <w:iCs/>
      <w:color w:val="243F60"/>
      <w:sz w:val="24"/>
      <w:szCs w:val="22"/>
      <w:lang w:eastAsia="ar-SA"/>
    </w:rPr>
  </w:style>
  <w:style w:type="paragraph" w:customStyle="1" w:styleId="CitaviBibliographySubheading6">
    <w:name w:val="Citavi Bibliography Subheading 6"/>
    <w:basedOn w:val="Nagwek7"/>
    <w:link w:val="CitaviBibliographySubheading6Znak"/>
    <w:rsid w:val="0006640A"/>
    <w:pPr>
      <w:outlineLvl w:val="9"/>
    </w:pPr>
  </w:style>
  <w:style w:type="character" w:customStyle="1" w:styleId="CitaviBibliographySubheading6Znak">
    <w:name w:val="Citavi Bibliography Subheading 6 Znak"/>
    <w:basedOn w:val="TekstgwnyZnak"/>
    <w:link w:val="CitaviBibliographySubheading6"/>
    <w:rsid w:val="0006640A"/>
    <w:rPr>
      <w:rFonts w:ascii="Cambria" w:eastAsia="Calibri" w:hAnsi="Cambria" w:cs="Calibri"/>
      <w:i/>
      <w:iCs/>
      <w:color w:val="404040"/>
      <w:sz w:val="24"/>
      <w:szCs w:val="22"/>
      <w:lang w:eastAsia="ar-SA"/>
    </w:rPr>
  </w:style>
  <w:style w:type="paragraph" w:customStyle="1" w:styleId="CitaviBibliographySubheading7">
    <w:name w:val="Citavi Bibliography Subheading 7"/>
    <w:basedOn w:val="Nagwek8"/>
    <w:link w:val="CitaviBibliographySubheading7Znak"/>
    <w:rsid w:val="0006640A"/>
    <w:pPr>
      <w:outlineLvl w:val="9"/>
    </w:pPr>
    <w:rPr>
      <w:sz w:val="24"/>
    </w:rPr>
  </w:style>
  <w:style w:type="character" w:customStyle="1" w:styleId="CitaviBibliographySubheading7Znak">
    <w:name w:val="Citavi Bibliography Subheading 7 Znak"/>
    <w:basedOn w:val="TekstgwnyZnak"/>
    <w:link w:val="CitaviBibliographySubheading7"/>
    <w:rsid w:val="0006640A"/>
    <w:rPr>
      <w:rFonts w:ascii="Cambria" w:eastAsia="Calibri" w:hAnsi="Cambria" w:cs="Calibri"/>
      <w:color w:val="404040"/>
      <w:sz w:val="24"/>
      <w:szCs w:val="22"/>
      <w:lang w:eastAsia="ar-SA"/>
    </w:rPr>
  </w:style>
  <w:style w:type="paragraph" w:customStyle="1" w:styleId="CitaviBibliographySubheading8">
    <w:name w:val="Citavi Bibliography Subheading 8"/>
    <w:basedOn w:val="Nagwek9"/>
    <w:link w:val="CitaviBibliographySubheading8Znak"/>
    <w:rsid w:val="0006640A"/>
    <w:pPr>
      <w:outlineLvl w:val="9"/>
    </w:pPr>
    <w:rPr>
      <w:sz w:val="24"/>
    </w:rPr>
  </w:style>
  <w:style w:type="character" w:customStyle="1" w:styleId="CitaviBibliographySubheading8Znak">
    <w:name w:val="Citavi Bibliography Subheading 8 Znak"/>
    <w:basedOn w:val="TekstgwnyZnak"/>
    <w:link w:val="CitaviBibliographySubheading8"/>
    <w:rsid w:val="0006640A"/>
    <w:rPr>
      <w:rFonts w:ascii="Cambria" w:eastAsia="Calibri" w:hAnsi="Cambria" w:cs="Calibri"/>
      <w:i/>
      <w:iCs/>
      <w:color w:val="404040"/>
      <w:sz w:val="24"/>
      <w:szCs w:val="22"/>
      <w:lang w:eastAsia="ar-SA"/>
    </w:rPr>
  </w:style>
  <w:style w:type="paragraph" w:styleId="Poprawka">
    <w:name w:val="Revision"/>
    <w:hidden/>
    <w:uiPriority w:val="99"/>
    <w:semiHidden/>
    <w:rsid w:val="00B65D8E"/>
    <w:rPr>
      <w:rFonts w:eastAsia="Calibri" w:cs="Calibri"/>
      <w:sz w:val="24"/>
      <w:szCs w:val="22"/>
      <w:lang w:eastAsia="ar-SA"/>
    </w:rPr>
  </w:style>
  <w:style w:type="character" w:styleId="Tekstzastpczy">
    <w:name w:val="Placeholder Text"/>
    <w:basedOn w:val="Domylnaczcionkaakapitu"/>
    <w:uiPriority w:val="99"/>
    <w:semiHidden/>
    <w:rsid w:val="008A4318"/>
    <w:rPr>
      <w:color w:val="80808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72D0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72D07"/>
    <w:rPr>
      <w:rFonts w:eastAsia="Calibri" w:cs="Calibri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72D07"/>
    <w:rPr>
      <w:vertAlign w:val="superscript"/>
    </w:rPr>
  </w:style>
  <w:style w:type="paragraph" w:customStyle="1" w:styleId="gnsnormaltext">
    <w:name w:val="gns normal text"/>
    <w:rsid w:val="003D7897"/>
    <w:pPr>
      <w:widowControl w:val="0"/>
      <w:suppressAutoHyphens/>
      <w:spacing w:line="264" w:lineRule="auto"/>
    </w:pPr>
    <w:rPr>
      <w:rFonts w:ascii="Arial" w:eastAsia="MS Mincho" w:hAnsi="Arial" w:cs="Arial"/>
      <w:color w:val="000000"/>
      <w:sz w:val="24"/>
      <w:szCs w:val="24"/>
      <w:lang w:val="en-US" w:eastAsia="zh-CN"/>
    </w:rPr>
  </w:style>
  <w:style w:type="character" w:customStyle="1" w:styleId="Helvnarrow">
    <w:name w:val="Helv narrow"/>
    <w:rsid w:val="00275BC4"/>
    <w:rPr>
      <w:rFonts w:ascii="HelveticaNeueLT Pro 67 MdCn" w:eastAsia="HelveticaNeueLT Pro 67 MdCn" w:hAnsi="HelveticaNeueLT Pro 67 MdCn" w:cs="HelveticaNeueLT Pro 67 MdCn"/>
      <w:spacing w:val="-4"/>
      <w:sz w:val="36"/>
      <w:szCs w:val="36"/>
    </w:rPr>
  </w:style>
  <w:style w:type="character" w:customStyle="1" w:styleId="Domylnaczcionkaakapitu1">
    <w:name w:val="Domyślna czcionka akapitu1"/>
    <w:rsid w:val="004D0CAC"/>
  </w:style>
  <w:style w:type="paragraph" w:styleId="Tekstprzypisudolnego">
    <w:name w:val="footnote text"/>
    <w:basedOn w:val="Normalny"/>
    <w:link w:val="TekstprzypisudolnegoZnak"/>
    <w:unhideWhenUsed/>
    <w:rsid w:val="005167D4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5167D4"/>
    <w:rPr>
      <w:rFonts w:eastAsia="Calibri" w:cs="Calibri"/>
      <w:lang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167D4"/>
    <w:rPr>
      <w:vertAlign w:val="superscript"/>
    </w:rPr>
  </w:style>
  <w:style w:type="character" w:styleId="UyteHipercze">
    <w:name w:val="FollowedHyperlink"/>
    <w:basedOn w:val="Domylnaczcionkaakapitu"/>
    <w:uiPriority w:val="99"/>
    <w:semiHidden/>
    <w:unhideWhenUsed/>
    <w:rsid w:val="00AE2C04"/>
    <w:rPr>
      <w:color w:val="800080" w:themeColor="followedHyperlink"/>
      <w:u w:val="single"/>
    </w:rPr>
  </w:style>
  <w:style w:type="character" w:customStyle="1" w:styleId="WW8Num2z0">
    <w:name w:val="WW8Num2z0"/>
    <w:rsid w:val="00181384"/>
    <w:rPr>
      <w:rFonts w:ascii="Symbol" w:hAnsi="Symbol" w:cs="OpenSymbol"/>
    </w:rPr>
  </w:style>
  <w:style w:type="character" w:customStyle="1" w:styleId="WW8Num2z1">
    <w:name w:val="WW8Num2z1"/>
    <w:rsid w:val="00181384"/>
    <w:rPr>
      <w:rFonts w:ascii="Symbol" w:hAnsi="Symbol" w:cs="OpenSymbol"/>
    </w:rPr>
  </w:style>
  <w:style w:type="character" w:customStyle="1" w:styleId="WW8Num3z0">
    <w:name w:val="WW8Num3z0"/>
    <w:rsid w:val="00181384"/>
    <w:rPr>
      <w:rFonts w:ascii="Symbol" w:hAnsi="Symbol" w:cs="OpenSymbol"/>
    </w:rPr>
  </w:style>
  <w:style w:type="character" w:customStyle="1" w:styleId="WW8Num3z1">
    <w:name w:val="WW8Num3z1"/>
    <w:rsid w:val="00181384"/>
    <w:rPr>
      <w:rFonts w:ascii="Symbol" w:hAnsi="Symbol" w:cs="OpenSymbol"/>
    </w:rPr>
  </w:style>
  <w:style w:type="character" w:customStyle="1" w:styleId="WW8Num4z0">
    <w:name w:val="WW8Num4z0"/>
    <w:rsid w:val="00181384"/>
    <w:rPr>
      <w:rFonts w:ascii="Wingdings" w:hAnsi="Wingdings"/>
    </w:rPr>
  </w:style>
  <w:style w:type="character" w:customStyle="1" w:styleId="WW8Num4z1">
    <w:name w:val="WW8Num4z1"/>
    <w:rsid w:val="00181384"/>
    <w:rPr>
      <w:rFonts w:ascii="Courier New" w:hAnsi="Courier New" w:cs="Courier New"/>
    </w:rPr>
  </w:style>
  <w:style w:type="character" w:customStyle="1" w:styleId="WW8Num5z0">
    <w:name w:val="WW8Num5z0"/>
    <w:rsid w:val="00181384"/>
    <w:rPr>
      <w:rFonts w:ascii="Wingdings" w:hAnsi="Wingdings"/>
    </w:rPr>
  </w:style>
  <w:style w:type="character" w:customStyle="1" w:styleId="WW8Num6z0">
    <w:name w:val="WW8Num6z0"/>
    <w:rsid w:val="00181384"/>
    <w:rPr>
      <w:rFonts w:ascii="Wingdings" w:hAnsi="Wingdings"/>
    </w:rPr>
  </w:style>
  <w:style w:type="character" w:customStyle="1" w:styleId="WW8Num7z0">
    <w:name w:val="WW8Num7z0"/>
    <w:rsid w:val="00181384"/>
    <w:rPr>
      <w:rFonts w:ascii="Wingdings" w:hAnsi="Wingdings"/>
    </w:rPr>
  </w:style>
  <w:style w:type="character" w:customStyle="1" w:styleId="Absatz-Standardschriftart">
    <w:name w:val="Absatz-Standardschriftart"/>
    <w:rsid w:val="00181384"/>
  </w:style>
  <w:style w:type="character" w:customStyle="1" w:styleId="WW8Num1z0">
    <w:name w:val="WW8Num1z0"/>
    <w:rsid w:val="00181384"/>
    <w:rPr>
      <w:rFonts w:ascii="Symbol" w:hAnsi="Symbol" w:cs="OpenSymbol"/>
    </w:rPr>
  </w:style>
  <w:style w:type="character" w:customStyle="1" w:styleId="WW8Num4z3">
    <w:name w:val="WW8Num4z3"/>
    <w:rsid w:val="00181384"/>
    <w:rPr>
      <w:rFonts w:ascii="Symbol" w:hAnsi="Symbol"/>
    </w:rPr>
  </w:style>
  <w:style w:type="character" w:customStyle="1" w:styleId="WW8Num5z1">
    <w:name w:val="WW8Num5z1"/>
    <w:rsid w:val="00181384"/>
    <w:rPr>
      <w:rFonts w:ascii="Symbol" w:hAnsi="Symbol" w:cs="OpenSymbol"/>
    </w:rPr>
  </w:style>
  <w:style w:type="character" w:customStyle="1" w:styleId="WW8Num6z1">
    <w:name w:val="WW8Num6z1"/>
    <w:rsid w:val="00181384"/>
    <w:rPr>
      <w:rFonts w:ascii="Symbol" w:hAnsi="Symbol" w:cs="OpenSymbol"/>
    </w:rPr>
  </w:style>
  <w:style w:type="character" w:customStyle="1" w:styleId="WW8Num7z1">
    <w:name w:val="WW8Num7z1"/>
    <w:rsid w:val="00181384"/>
    <w:rPr>
      <w:rFonts w:ascii="Symbol" w:hAnsi="Symbol" w:cs="OpenSymbol"/>
    </w:rPr>
  </w:style>
  <w:style w:type="character" w:customStyle="1" w:styleId="WW8Num9z0">
    <w:name w:val="WW8Num9z0"/>
    <w:rsid w:val="00181384"/>
    <w:rPr>
      <w:rFonts w:ascii="Wingdings" w:hAnsi="Wingdings"/>
    </w:rPr>
  </w:style>
  <w:style w:type="character" w:customStyle="1" w:styleId="WW8Num9z1">
    <w:name w:val="WW8Num9z1"/>
    <w:rsid w:val="00181384"/>
    <w:rPr>
      <w:rFonts w:ascii="Courier New" w:hAnsi="Courier New" w:cs="Courier New"/>
    </w:rPr>
  </w:style>
  <w:style w:type="character" w:customStyle="1" w:styleId="WW8Num9z3">
    <w:name w:val="WW8Num9z3"/>
    <w:rsid w:val="00181384"/>
    <w:rPr>
      <w:rFonts w:ascii="Symbol" w:hAnsi="Symbol"/>
    </w:rPr>
  </w:style>
  <w:style w:type="character" w:customStyle="1" w:styleId="WW8Num10z0">
    <w:name w:val="WW8Num10z0"/>
    <w:rsid w:val="00181384"/>
    <w:rPr>
      <w:rFonts w:ascii="Symbol" w:hAnsi="Symbol"/>
    </w:rPr>
  </w:style>
  <w:style w:type="character" w:customStyle="1" w:styleId="WW8Num10z1">
    <w:name w:val="WW8Num10z1"/>
    <w:rsid w:val="00181384"/>
    <w:rPr>
      <w:rFonts w:ascii="Courier New" w:hAnsi="Courier New" w:cs="Courier New"/>
    </w:rPr>
  </w:style>
  <w:style w:type="character" w:customStyle="1" w:styleId="WW8Num10z2">
    <w:name w:val="WW8Num10z2"/>
    <w:rsid w:val="00181384"/>
    <w:rPr>
      <w:rFonts w:ascii="Wingdings" w:hAnsi="Wingdings"/>
    </w:rPr>
  </w:style>
  <w:style w:type="character" w:customStyle="1" w:styleId="WW8Num11z0">
    <w:name w:val="WW8Num11z0"/>
    <w:rsid w:val="00181384"/>
    <w:rPr>
      <w:rFonts w:ascii="Wingdings" w:hAnsi="Wingdings"/>
    </w:rPr>
  </w:style>
  <w:style w:type="character" w:customStyle="1" w:styleId="WW8Num11z1">
    <w:name w:val="WW8Num11z1"/>
    <w:rsid w:val="00181384"/>
    <w:rPr>
      <w:rFonts w:ascii="Courier New" w:hAnsi="Courier New" w:cs="Courier New"/>
    </w:rPr>
  </w:style>
  <w:style w:type="character" w:customStyle="1" w:styleId="WW8Num11z3">
    <w:name w:val="WW8Num11z3"/>
    <w:rsid w:val="00181384"/>
    <w:rPr>
      <w:rFonts w:ascii="Symbol" w:hAnsi="Symbol"/>
    </w:rPr>
  </w:style>
  <w:style w:type="character" w:customStyle="1" w:styleId="WW8Num13z0">
    <w:name w:val="WW8Num13z0"/>
    <w:rsid w:val="00181384"/>
    <w:rPr>
      <w:rFonts w:ascii="Wingdings" w:hAnsi="Wingdings"/>
    </w:rPr>
  </w:style>
  <w:style w:type="character" w:customStyle="1" w:styleId="WW8Num13z1">
    <w:name w:val="WW8Num13z1"/>
    <w:rsid w:val="00181384"/>
    <w:rPr>
      <w:rFonts w:ascii="Courier New" w:hAnsi="Courier New" w:cs="Courier New"/>
    </w:rPr>
  </w:style>
  <w:style w:type="character" w:customStyle="1" w:styleId="WW8Num13z3">
    <w:name w:val="WW8Num13z3"/>
    <w:rsid w:val="00181384"/>
    <w:rPr>
      <w:rFonts w:ascii="Symbol" w:hAnsi="Symbol"/>
    </w:rPr>
  </w:style>
  <w:style w:type="character" w:customStyle="1" w:styleId="WW8Num14z0">
    <w:name w:val="WW8Num14z0"/>
    <w:rsid w:val="00181384"/>
    <w:rPr>
      <w:rFonts w:ascii="Wingdings" w:hAnsi="Wingdings"/>
    </w:rPr>
  </w:style>
  <w:style w:type="character" w:customStyle="1" w:styleId="WW8Num14z1">
    <w:name w:val="WW8Num14z1"/>
    <w:rsid w:val="00181384"/>
    <w:rPr>
      <w:rFonts w:ascii="Courier New" w:hAnsi="Courier New" w:cs="Courier New"/>
    </w:rPr>
  </w:style>
  <w:style w:type="character" w:customStyle="1" w:styleId="WW8Num14z3">
    <w:name w:val="WW8Num14z3"/>
    <w:rsid w:val="00181384"/>
    <w:rPr>
      <w:rFonts w:ascii="Symbol" w:hAnsi="Symbol"/>
    </w:rPr>
  </w:style>
  <w:style w:type="character" w:customStyle="1" w:styleId="Odwoaniedokomentarza1">
    <w:name w:val="Odwołanie do komentarza1"/>
    <w:rsid w:val="00181384"/>
    <w:rPr>
      <w:sz w:val="16"/>
      <w:szCs w:val="16"/>
    </w:rPr>
  </w:style>
  <w:style w:type="paragraph" w:customStyle="1" w:styleId="Nagwek10">
    <w:name w:val="Nagłówek1"/>
    <w:basedOn w:val="Normalny"/>
    <w:next w:val="Tekstpodstawowy"/>
    <w:rsid w:val="00181384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Tekstpodstawowy">
    <w:name w:val="Body Text"/>
    <w:basedOn w:val="Normalny"/>
    <w:link w:val="TekstpodstawowyZnak"/>
    <w:rsid w:val="00181384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rsid w:val="00181384"/>
    <w:rPr>
      <w:rFonts w:eastAsia="Calibri" w:cs="Calibri"/>
      <w:sz w:val="24"/>
      <w:szCs w:val="22"/>
      <w:lang w:eastAsia="ar-SA"/>
    </w:rPr>
  </w:style>
  <w:style w:type="paragraph" w:styleId="Lista">
    <w:name w:val="List"/>
    <w:basedOn w:val="Tekstpodstawowy"/>
    <w:rsid w:val="00181384"/>
    <w:rPr>
      <w:rFonts w:cs="Mangal"/>
    </w:rPr>
  </w:style>
  <w:style w:type="paragraph" w:customStyle="1" w:styleId="Podpis1">
    <w:name w:val="Podpis1"/>
    <w:basedOn w:val="Normalny"/>
    <w:rsid w:val="00181384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ks">
    <w:name w:val="Indeks"/>
    <w:basedOn w:val="Normalny"/>
    <w:rsid w:val="00181384"/>
    <w:pPr>
      <w:suppressLineNumbers/>
    </w:pPr>
    <w:rPr>
      <w:rFonts w:cs="Mangal"/>
    </w:rPr>
  </w:style>
  <w:style w:type="character" w:customStyle="1" w:styleId="NagwekZnak1">
    <w:name w:val="Nagłówek Znak1"/>
    <w:basedOn w:val="Domylnaczcionkaakapitu"/>
    <w:uiPriority w:val="99"/>
    <w:rsid w:val="00181384"/>
    <w:rPr>
      <w:rFonts w:eastAsia="Calibri" w:cs="Calibri"/>
      <w:sz w:val="24"/>
      <w:szCs w:val="22"/>
      <w:lang w:eastAsia="ar-SA"/>
    </w:rPr>
  </w:style>
  <w:style w:type="character" w:customStyle="1" w:styleId="StopkaZnak1">
    <w:name w:val="Stopka Znak1"/>
    <w:basedOn w:val="Domylnaczcionkaakapitu"/>
    <w:uiPriority w:val="99"/>
    <w:rsid w:val="00181384"/>
    <w:rPr>
      <w:rFonts w:eastAsia="Calibri" w:cs="Calibri"/>
      <w:sz w:val="24"/>
      <w:szCs w:val="22"/>
      <w:lang w:eastAsia="ar-SA"/>
    </w:rPr>
  </w:style>
  <w:style w:type="paragraph" w:customStyle="1" w:styleId="Tekstkomentarza1">
    <w:name w:val="Tekst komentarza1"/>
    <w:basedOn w:val="Normalny"/>
    <w:rsid w:val="00181384"/>
    <w:rPr>
      <w:sz w:val="20"/>
      <w:szCs w:val="20"/>
    </w:rPr>
  </w:style>
  <w:style w:type="character" w:customStyle="1" w:styleId="TekstkomentarzaZnak1">
    <w:name w:val="Tekst komentarza Znak1"/>
    <w:basedOn w:val="Domylnaczcionkaakapitu"/>
    <w:uiPriority w:val="99"/>
    <w:semiHidden/>
    <w:rsid w:val="00181384"/>
    <w:rPr>
      <w:rFonts w:eastAsia="Calibri" w:cs="Calibri"/>
      <w:lang w:eastAsia="ar-SA"/>
    </w:rPr>
  </w:style>
  <w:style w:type="character" w:customStyle="1" w:styleId="TematkomentarzaZnak1">
    <w:name w:val="Temat komentarza Znak1"/>
    <w:basedOn w:val="TekstkomentarzaZnak1"/>
    <w:uiPriority w:val="99"/>
    <w:rsid w:val="00181384"/>
    <w:rPr>
      <w:rFonts w:eastAsia="Calibri" w:cs="Calibri"/>
      <w:b/>
      <w:bCs/>
      <w:lang w:eastAsia="ar-SA"/>
    </w:rPr>
  </w:style>
  <w:style w:type="character" w:customStyle="1" w:styleId="TekstdymkaZnak1">
    <w:name w:val="Tekst dymka Znak1"/>
    <w:basedOn w:val="Domylnaczcionkaakapitu"/>
    <w:uiPriority w:val="99"/>
    <w:rsid w:val="00181384"/>
    <w:rPr>
      <w:rFonts w:ascii="Tahoma" w:eastAsia="Calibri" w:hAnsi="Tahoma" w:cs="Tahoma"/>
      <w:sz w:val="16"/>
      <w:szCs w:val="16"/>
      <w:lang w:eastAsia="ar-SA"/>
    </w:rPr>
  </w:style>
  <w:style w:type="paragraph" w:styleId="Spistreci4">
    <w:name w:val="toc 4"/>
    <w:basedOn w:val="Indeks"/>
    <w:rsid w:val="00181384"/>
    <w:pPr>
      <w:tabs>
        <w:tab w:val="right" w:leader="dot" w:pos="9123"/>
      </w:tabs>
      <w:ind w:left="849"/>
    </w:pPr>
  </w:style>
  <w:style w:type="paragraph" w:styleId="Spistreci5">
    <w:name w:val="toc 5"/>
    <w:basedOn w:val="Indeks"/>
    <w:rsid w:val="00181384"/>
    <w:pPr>
      <w:tabs>
        <w:tab w:val="right" w:leader="dot" w:pos="8840"/>
      </w:tabs>
      <w:ind w:left="1132"/>
    </w:pPr>
  </w:style>
  <w:style w:type="paragraph" w:styleId="Spistreci6">
    <w:name w:val="toc 6"/>
    <w:basedOn w:val="Indeks"/>
    <w:rsid w:val="00181384"/>
    <w:pPr>
      <w:tabs>
        <w:tab w:val="right" w:leader="dot" w:pos="8557"/>
      </w:tabs>
      <w:ind w:left="1415"/>
    </w:pPr>
  </w:style>
  <w:style w:type="paragraph" w:styleId="Spistreci7">
    <w:name w:val="toc 7"/>
    <w:basedOn w:val="Indeks"/>
    <w:rsid w:val="00181384"/>
    <w:pPr>
      <w:tabs>
        <w:tab w:val="right" w:leader="dot" w:pos="8274"/>
      </w:tabs>
      <w:ind w:left="1698"/>
    </w:pPr>
  </w:style>
  <w:style w:type="paragraph" w:styleId="Spistreci8">
    <w:name w:val="toc 8"/>
    <w:basedOn w:val="Indeks"/>
    <w:rsid w:val="00181384"/>
    <w:pPr>
      <w:tabs>
        <w:tab w:val="right" w:leader="dot" w:pos="7991"/>
      </w:tabs>
      <w:ind w:left="1981"/>
    </w:pPr>
  </w:style>
  <w:style w:type="paragraph" w:styleId="Spistreci9">
    <w:name w:val="toc 9"/>
    <w:basedOn w:val="Indeks"/>
    <w:rsid w:val="00181384"/>
    <w:pPr>
      <w:tabs>
        <w:tab w:val="right" w:leader="dot" w:pos="7708"/>
      </w:tabs>
      <w:ind w:left="2264"/>
    </w:pPr>
  </w:style>
  <w:style w:type="character" w:customStyle="1" w:styleId="marticlesupname">
    <w:name w:val="marticlesupname"/>
    <w:rsid w:val="00181384"/>
  </w:style>
  <w:style w:type="paragraph" w:customStyle="1" w:styleId="Zawartotabeli">
    <w:name w:val="Zawartość tabeli"/>
    <w:basedOn w:val="Normalny"/>
    <w:rsid w:val="00181384"/>
    <w:pPr>
      <w:widowControl w:val="0"/>
      <w:suppressLineNumbers/>
      <w:spacing w:after="0" w:line="240" w:lineRule="auto"/>
      <w:jc w:val="left"/>
    </w:pPr>
    <w:rPr>
      <w:rFonts w:eastAsia="Arial Unicode MS" w:cs="Mangal"/>
      <w:kern w:val="1"/>
      <w:szCs w:val="24"/>
      <w:lang w:eastAsia="hi-IN" w:bidi="hi-IN"/>
    </w:rPr>
  </w:style>
  <w:style w:type="character" w:customStyle="1" w:styleId="HeaderChar">
    <w:name w:val="Header Char"/>
    <w:rsid w:val="00181384"/>
  </w:style>
  <w:style w:type="character" w:customStyle="1" w:styleId="FooterChar">
    <w:name w:val="Footer Char"/>
    <w:rsid w:val="00181384"/>
  </w:style>
  <w:style w:type="character" w:customStyle="1" w:styleId="BalloonTextChar">
    <w:name w:val="Balloon Text Char"/>
    <w:rsid w:val="00181384"/>
    <w:rPr>
      <w:rFonts w:ascii="Lucida Grande" w:hAnsi="Lucida Grande" w:cs="Lucida Grande"/>
      <w:sz w:val="18"/>
      <w:szCs w:val="18"/>
    </w:rPr>
  </w:style>
  <w:style w:type="paragraph" w:customStyle="1" w:styleId="Tekstdymka1">
    <w:name w:val="Tekst dymka1"/>
    <w:basedOn w:val="Normalny"/>
    <w:semiHidden/>
    <w:rsid w:val="00181384"/>
    <w:pPr>
      <w:widowControl w:val="0"/>
      <w:spacing w:after="0" w:line="240" w:lineRule="auto"/>
      <w:jc w:val="left"/>
    </w:pPr>
    <w:rPr>
      <w:rFonts w:ascii="Lucida Grande" w:eastAsia="MS Mincho" w:hAnsi="Lucida Grande" w:cs="Lucida Grande"/>
      <w:sz w:val="18"/>
      <w:szCs w:val="18"/>
      <w:lang w:val="en-US" w:eastAsia="zh-CN"/>
    </w:rPr>
  </w:style>
  <w:style w:type="paragraph" w:customStyle="1" w:styleId="gnsdate">
    <w:name w:val="gns date"/>
    <w:basedOn w:val="gnsnormaltext"/>
    <w:rsid w:val="00181384"/>
    <w:pPr>
      <w:spacing w:line="240" w:lineRule="auto"/>
      <w:jc w:val="right"/>
    </w:pPr>
    <w:rPr>
      <w:sz w:val="18"/>
    </w:rPr>
  </w:style>
  <w:style w:type="paragraph" w:customStyle="1" w:styleId="gnsadres">
    <w:name w:val="gns adres"/>
    <w:basedOn w:val="gnsnormaltext"/>
    <w:rsid w:val="00181384"/>
    <w:pPr>
      <w:spacing w:line="240" w:lineRule="auto"/>
    </w:pPr>
    <w:rPr>
      <w:b/>
      <w:sz w:val="18"/>
    </w:rPr>
  </w:style>
  <w:style w:type="paragraph" w:customStyle="1" w:styleId="gnscenterheader">
    <w:name w:val="gns center header"/>
    <w:basedOn w:val="gnsnormaltext"/>
    <w:rsid w:val="00181384"/>
    <w:pPr>
      <w:spacing w:line="240" w:lineRule="auto"/>
      <w:jc w:val="center"/>
    </w:pPr>
    <w:rPr>
      <w:b/>
      <w:sz w:val="32"/>
    </w:rPr>
  </w:style>
  <w:style w:type="paragraph" w:customStyle="1" w:styleId="Nagwek1b1">
    <w:name w:val="Nagłówek 1b1"/>
    <w:basedOn w:val="Normalny"/>
    <w:next w:val="Normalny"/>
    <w:link w:val="Nagwek1Znak"/>
    <w:uiPriority w:val="9"/>
    <w:rsid w:val="00181384"/>
    <w:pPr>
      <w:tabs>
        <w:tab w:val="left" w:pos="357"/>
      </w:tabs>
      <w:suppressAutoHyphens w:val="0"/>
      <w:spacing w:before="480" w:after="0"/>
      <w:contextualSpacing/>
      <w:jc w:val="center"/>
      <w:outlineLvl w:val="0"/>
    </w:pPr>
    <w:rPr>
      <w:rFonts w:eastAsia="Times New Roman" w:cs="Times New Roman"/>
      <w:caps/>
      <w:kern w:val="1"/>
      <w:sz w:val="22"/>
      <w:szCs w:val="20"/>
      <w:lang w:val="en-GB" w:eastAsia="zh-CN"/>
    </w:rPr>
  </w:style>
  <w:style w:type="paragraph" w:customStyle="1" w:styleId="Nagwek21">
    <w:name w:val="Nagłówek 21"/>
    <w:basedOn w:val="Normalny"/>
    <w:next w:val="Normalny"/>
    <w:uiPriority w:val="9"/>
    <w:unhideWhenUsed/>
    <w:rsid w:val="00181384"/>
    <w:pPr>
      <w:tabs>
        <w:tab w:val="left" w:pos="357"/>
      </w:tabs>
      <w:suppressAutoHyphens w:val="0"/>
      <w:spacing w:before="200" w:after="0"/>
      <w:outlineLvl w:val="1"/>
    </w:pPr>
    <w:rPr>
      <w:rFonts w:ascii="Cambria" w:eastAsia="Times New Roman" w:hAnsi="Cambria" w:cs="Times New Roman"/>
      <w:b/>
      <w:bCs/>
      <w:sz w:val="26"/>
      <w:szCs w:val="26"/>
      <w:lang w:eastAsia="pl-PL"/>
    </w:rPr>
  </w:style>
  <w:style w:type="numbering" w:customStyle="1" w:styleId="Bezlisty1">
    <w:name w:val="Bez listy1"/>
    <w:next w:val="Bezlisty"/>
    <w:uiPriority w:val="99"/>
    <w:semiHidden/>
    <w:unhideWhenUsed/>
    <w:rsid w:val="00181384"/>
  </w:style>
  <w:style w:type="paragraph" w:customStyle="1" w:styleId="Nazwapomieszczenia">
    <w:name w:val="Nazwa pomieszczenia"/>
    <w:basedOn w:val="Normalny"/>
    <w:link w:val="NazwapomieszczeniaZnak"/>
    <w:rsid w:val="00181384"/>
    <w:pPr>
      <w:tabs>
        <w:tab w:val="left" w:pos="357"/>
      </w:tabs>
      <w:suppressAutoHyphens w:val="0"/>
      <w:spacing w:after="240"/>
    </w:pPr>
    <w:rPr>
      <w:rFonts w:ascii="Cambria" w:eastAsia="Times New Roman" w:hAnsi="Cambria" w:cs="Times New Roman"/>
      <w:sz w:val="20"/>
      <w:lang w:eastAsia="pl-PL"/>
    </w:rPr>
  </w:style>
  <w:style w:type="character" w:customStyle="1" w:styleId="Hipercze1">
    <w:name w:val="Hiperłącze1"/>
    <w:uiPriority w:val="99"/>
    <w:unhideWhenUsed/>
    <w:rsid w:val="00181384"/>
    <w:rPr>
      <w:color w:val="0000FF"/>
      <w:u w:val="single"/>
    </w:rPr>
  </w:style>
  <w:style w:type="character" w:customStyle="1" w:styleId="NazwapomieszczeniaZnak">
    <w:name w:val="Nazwa pomieszczenia Znak"/>
    <w:link w:val="Nazwapomieszczenia"/>
    <w:rsid w:val="00181384"/>
    <w:rPr>
      <w:rFonts w:ascii="Cambria" w:hAnsi="Cambria"/>
      <w:szCs w:val="22"/>
      <w:lang w:eastAsia="pl-PL"/>
    </w:rPr>
  </w:style>
  <w:style w:type="paragraph" w:customStyle="1" w:styleId="Nagwek1a">
    <w:name w:val="Nagłówek 1a"/>
    <w:basedOn w:val="Nagwek1"/>
    <w:link w:val="Nagwek1aZnak"/>
    <w:rsid w:val="00181384"/>
    <w:pPr>
      <w:keepNext w:val="0"/>
      <w:widowControl w:val="0"/>
      <w:numPr>
        <w:numId w:val="7"/>
      </w:numPr>
      <w:tabs>
        <w:tab w:val="left" w:pos="357"/>
      </w:tabs>
      <w:suppressAutoHyphens w:val="0"/>
      <w:jc w:val="both"/>
    </w:pPr>
    <w:rPr>
      <w:rFonts w:ascii="Cambria" w:hAnsi="Cambria"/>
      <w:color w:val="4F81BD"/>
      <w:lang w:eastAsia="pl-PL"/>
    </w:rPr>
  </w:style>
  <w:style w:type="paragraph" w:customStyle="1" w:styleId="Poprawka1">
    <w:name w:val="Poprawka1"/>
    <w:next w:val="Poprawka"/>
    <w:hidden/>
    <w:uiPriority w:val="99"/>
    <w:semiHidden/>
    <w:rsid w:val="00181384"/>
    <w:pPr>
      <w:spacing w:before="240"/>
      <w:jc w:val="both"/>
    </w:pPr>
    <w:rPr>
      <w:rFonts w:ascii="Cambria" w:hAnsi="Cambria"/>
      <w:szCs w:val="22"/>
      <w:lang w:eastAsia="pl-PL"/>
    </w:rPr>
  </w:style>
  <w:style w:type="character" w:customStyle="1" w:styleId="Nagwek1aZnak">
    <w:name w:val="Nagłówek 1a Znak"/>
    <w:link w:val="Nagwek1a"/>
    <w:rsid w:val="00181384"/>
    <w:rPr>
      <w:rFonts w:ascii="Cambria" w:hAnsi="Cambria"/>
      <w:b/>
      <w:bCs/>
      <w:color w:val="4F81BD"/>
      <w:sz w:val="28"/>
      <w:szCs w:val="28"/>
      <w:lang w:eastAsia="pl-PL"/>
    </w:rPr>
  </w:style>
  <w:style w:type="paragraph" w:customStyle="1" w:styleId="podpunkty1stopnia">
    <w:name w:val="podpunkty (1 stopnia)"/>
    <w:basedOn w:val="Nagwek1a"/>
    <w:link w:val="podpunkty1stopniaZnak"/>
    <w:rsid w:val="00181384"/>
    <w:pPr>
      <w:numPr>
        <w:ilvl w:val="1"/>
        <w:numId w:val="15"/>
      </w:numPr>
      <w:ind w:left="1134" w:hanging="425"/>
    </w:pPr>
    <w:rPr>
      <w:sz w:val="24"/>
      <w:szCs w:val="24"/>
    </w:rPr>
  </w:style>
  <w:style w:type="character" w:customStyle="1" w:styleId="podpunkty1stopniaZnak">
    <w:name w:val="podpunkty (1 stopnia) Znak"/>
    <w:link w:val="podpunkty1stopnia"/>
    <w:rsid w:val="00181384"/>
    <w:rPr>
      <w:rFonts w:ascii="Cambria" w:hAnsi="Cambria"/>
      <w:b/>
      <w:bCs/>
      <w:color w:val="4F81BD"/>
      <w:sz w:val="24"/>
      <w:szCs w:val="24"/>
      <w:lang w:eastAsia="pl-PL"/>
    </w:rPr>
  </w:style>
  <w:style w:type="character" w:customStyle="1" w:styleId="Nagwek2Znak1">
    <w:name w:val="Nagłówek 2 Znak1"/>
    <w:uiPriority w:val="9"/>
    <w:semiHidden/>
    <w:rsid w:val="00181384"/>
    <w:rPr>
      <w:rFonts w:ascii="Cambria" w:eastAsia="Times New Roman" w:hAnsi="Cambria" w:cs="Times New Roman"/>
      <w:b/>
      <w:bCs/>
      <w:i/>
      <w:iCs/>
      <w:sz w:val="28"/>
      <w:szCs w:val="28"/>
      <w:lang w:val="en-US" w:eastAsia="zh-CN"/>
    </w:rPr>
  </w:style>
  <w:style w:type="character" w:customStyle="1" w:styleId="Nagwek3Znak1">
    <w:name w:val="Nagłówek 3 Znak1"/>
    <w:uiPriority w:val="9"/>
    <w:semiHidden/>
    <w:rsid w:val="00181384"/>
    <w:rPr>
      <w:rFonts w:ascii="Cambria" w:eastAsia="Times New Roman" w:hAnsi="Cambria" w:cs="Times New Roman"/>
      <w:b/>
      <w:bCs/>
      <w:sz w:val="26"/>
      <w:szCs w:val="26"/>
      <w:lang w:val="en-US" w:eastAsia="zh-CN"/>
    </w:rPr>
  </w:style>
  <w:style w:type="character" w:customStyle="1" w:styleId="Nagwek4Znak1">
    <w:name w:val="Nagłówek 4 Znak1"/>
    <w:uiPriority w:val="9"/>
    <w:semiHidden/>
    <w:rsid w:val="00181384"/>
    <w:rPr>
      <w:rFonts w:ascii="Calibri" w:eastAsia="Times New Roman" w:hAnsi="Calibri" w:cs="Times New Roman"/>
      <w:b/>
      <w:bCs/>
      <w:sz w:val="28"/>
      <w:szCs w:val="28"/>
      <w:lang w:val="en-US" w:eastAsia="zh-CN"/>
    </w:rPr>
  </w:style>
  <w:style w:type="character" w:customStyle="1" w:styleId="Nagwek5Znak1">
    <w:name w:val="Nagłówek 5 Znak1"/>
    <w:uiPriority w:val="9"/>
    <w:semiHidden/>
    <w:rsid w:val="00181384"/>
    <w:rPr>
      <w:rFonts w:ascii="Calibri" w:eastAsia="Times New Roman" w:hAnsi="Calibri" w:cs="Times New Roman"/>
      <w:b/>
      <w:bCs/>
      <w:i/>
      <w:iCs/>
      <w:sz w:val="26"/>
      <w:szCs w:val="26"/>
      <w:lang w:val="en-US" w:eastAsia="zh-CN"/>
    </w:rPr>
  </w:style>
  <w:style w:type="character" w:customStyle="1" w:styleId="Nagwek6Znak1">
    <w:name w:val="Nagłówek 6 Znak1"/>
    <w:uiPriority w:val="9"/>
    <w:semiHidden/>
    <w:rsid w:val="00181384"/>
    <w:rPr>
      <w:rFonts w:ascii="Calibri" w:eastAsia="Times New Roman" w:hAnsi="Calibri" w:cs="Times New Roman"/>
      <w:b/>
      <w:bCs/>
      <w:sz w:val="22"/>
      <w:szCs w:val="22"/>
      <w:lang w:val="en-US" w:eastAsia="zh-CN"/>
    </w:rPr>
  </w:style>
  <w:style w:type="character" w:customStyle="1" w:styleId="Nagwek7Znak1">
    <w:name w:val="Nagłówek 7 Znak1"/>
    <w:uiPriority w:val="9"/>
    <w:semiHidden/>
    <w:rsid w:val="00181384"/>
    <w:rPr>
      <w:rFonts w:ascii="Calibri" w:eastAsia="Times New Roman" w:hAnsi="Calibri" w:cs="Times New Roman"/>
      <w:sz w:val="24"/>
      <w:szCs w:val="24"/>
      <w:lang w:val="en-US" w:eastAsia="zh-CN"/>
    </w:rPr>
  </w:style>
  <w:style w:type="character" w:customStyle="1" w:styleId="Nagwek8Znak1">
    <w:name w:val="Nagłówek 8 Znak1"/>
    <w:uiPriority w:val="9"/>
    <w:semiHidden/>
    <w:rsid w:val="00181384"/>
    <w:rPr>
      <w:rFonts w:ascii="Calibri" w:eastAsia="Times New Roman" w:hAnsi="Calibri" w:cs="Times New Roman"/>
      <w:i/>
      <w:iCs/>
      <w:sz w:val="24"/>
      <w:szCs w:val="24"/>
      <w:lang w:val="en-US" w:eastAsia="zh-CN"/>
    </w:rPr>
  </w:style>
  <w:style w:type="character" w:customStyle="1" w:styleId="Nagwek9Znak1">
    <w:name w:val="Nagłówek 9 Znak1"/>
    <w:uiPriority w:val="9"/>
    <w:semiHidden/>
    <w:rsid w:val="00181384"/>
    <w:rPr>
      <w:rFonts w:ascii="Cambria" w:eastAsia="Times New Roman" w:hAnsi="Cambria" w:cs="Times New Roman"/>
      <w:sz w:val="22"/>
      <w:szCs w:val="22"/>
      <w:lang w:val="en-US" w:eastAsia="zh-CN"/>
    </w:rPr>
  </w:style>
  <w:style w:type="character" w:customStyle="1" w:styleId="TytuZnak1">
    <w:name w:val="Tytuł Znak1"/>
    <w:basedOn w:val="Domylnaczcionkaakapitu"/>
    <w:uiPriority w:val="10"/>
    <w:rsid w:val="00181384"/>
    <w:rPr>
      <w:rFonts w:asciiTheme="majorHAnsi" w:eastAsiaTheme="majorEastAsia" w:hAnsiTheme="majorHAnsi" w:cstheme="majorBidi"/>
      <w:spacing w:val="-10"/>
      <w:kern w:val="28"/>
      <w:sz w:val="56"/>
      <w:szCs w:val="56"/>
      <w:lang w:eastAsia="ar-SA"/>
    </w:rPr>
  </w:style>
  <w:style w:type="character" w:customStyle="1" w:styleId="PodtytuZnak1">
    <w:name w:val="Podtytuł Znak1"/>
    <w:basedOn w:val="Domylnaczcionkaakapitu"/>
    <w:uiPriority w:val="11"/>
    <w:rsid w:val="0018138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Nagwki">
    <w:name w:val="_Nagłówki"/>
    <w:basedOn w:val="Normalny"/>
    <w:link w:val="NagwkiZnak"/>
    <w:rsid w:val="00181384"/>
    <w:pPr>
      <w:tabs>
        <w:tab w:val="left" w:pos="357"/>
      </w:tabs>
      <w:suppressAutoHyphens w:val="0"/>
      <w:spacing w:before="480" w:after="120"/>
      <w:outlineLvl w:val="0"/>
    </w:pPr>
    <w:rPr>
      <w:rFonts w:ascii="Cambria" w:eastAsia="Times New Roman" w:hAnsi="Cambria" w:cs="Times New Roman"/>
      <w:b/>
      <w:bCs/>
      <w:sz w:val="28"/>
      <w:szCs w:val="28"/>
      <w:lang w:eastAsia="pl-PL"/>
    </w:rPr>
  </w:style>
  <w:style w:type="character" w:customStyle="1" w:styleId="NagwkiZnak">
    <w:name w:val="_Nagłówki Znak"/>
    <w:link w:val="Nagwki"/>
    <w:rsid w:val="00181384"/>
    <w:rPr>
      <w:rFonts w:ascii="Cambria" w:hAnsi="Cambria"/>
      <w:b/>
      <w:bCs/>
      <w:sz w:val="28"/>
      <w:szCs w:val="28"/>
      <w:lang w:eastAsia="pl-PL"/>
    </w:rPr>
  </w:style>
  <w:style w:type="paragraph" w:customStyle="1" w:styleId="Podpunkt">
    <w:name w:val="_Podpunkt"/>
    <w:basedOn w:val="Normalny"/>
    <w:next w:val="Normalny"/>
    <w:link w:val="PodpunktZnak"/>
    <w:rsid w:val="00181384"/>
    <w:pPr>
      <w:numPr>
        <w:ilvl w:val="1"/>
        <w:numId w:val="16"/>
      </w:numPr>
      <w:tabs>
        <w:tab w:val="left" w:pos="0"/>
      </w:tabs>
      <w:suppressAutoHyphens w:val="0"/>
      <w:spacing w:before="480" w:after="120"/>
      <w:outlineLvl w:val="0"/>
    </w:pPr>
    <w:rPr>
      <w:rFonts w:ascii="Cambria" w:eastAsia="Times New Roman" w:hAnsi="Cambria" w:cs="Times New Roman"/>
      <w:b/>
      <w:bCs/>
      <w:szCs w:val="24"/>
      <w:lang w:eastAsia="pl-PL"/>
    </w:rPr>
  </w:style>
  <w:style w:type="character" w:customStyle="1" w:styleId="PodpunktZnak">
    <w:name w:val="_Podpunkt Znak"/>
    <w:link w:val="Podpunkt"/>
    <w:rsid w:val="00181384"/>
    <w:rPr>
      <w:rFonts w:ascii="Cambria" w:hAnsi="Cambria"/>
      <w:b/>
      <w:bCs/>
      <w:sz w:val="24"/>
      <w:szCs w:val="24"/>
      <w:lang w:eastAsia="pl-PL"/>
    </w:rPr>
  </w:style>
  <w:style w:type="paragraph" w:customStyle="1" w:styleId="PodPodpunkt">
    <w:name w:val="_PodPodpunkt"/>
    <w:basedOn w:val="Podpunkt"/>
    <w:next w:val="Normalny"/>
    <w:link w:val="PodPodpunktZnak"/>
    <w:rsid w:val="00181384"/>
    <w:pPr>
      <w:numPr>
        <w:ilvl w:val="2"/>
      </w:numPr>
      <w:tabs>
        <w:tab w:val="left" w:pos="357"/>
      </w:tabs>
    </w:pPr>
    <w:rPr>
      <w:i/>
    </w:rPr>
  </w:style>
  <w:style w:type="character" w:customStyle="1" w:styleId="PodPodpunktZnak">
    <w:name w:val="_PodPodpunkt Znak"/>
    <w:link w:val="PodPodpunkt"/>
    <w:rsid w:val="00181384"/>
    <w:rPr>
      <w:rFonts w:ascii="Cambria" w:hAnsi="Cambria"/>
      <w:b/>
      <w:bCs/>
      <w:i/>
      <w:sz w:val="24"/>
      <w:szCs w:val="24"/>
      <w:lang w:eastAsia="pl-PL"/>
    </w:rPr>
  </w:style>
  <w:style w:type="paragraph" w:customStyle="1" w:styleId="Liniapozioma">
    <w:name w:val="Linia pozioma"/>
    <w:basedOn w:val="Normalny"/>
    <w:next w:val="Tekstpodstawowy"/>
    <w:rsid w:val="00181384"/>
    <w:pPr>
      <w:widowControl w:val="0"/>
      <w:suppressLineNumbers/>
      <w:pBdr>
        <w:bottom w:val="double" w:sz="1" w:space="0" w:color="808080"/>
      </w:pBdr>
      <w:spacing w:after="283" w:line="240" w:lineRule="auto"/>
      <w:jc w:val="left"/>
    </w:pPr>
    <w:rPr>
      <w:rFonts w:ascii="Cambria" w:eastAsia="MS Mincho" w:hAnsi="Cambria" w:cs="Cambria"/>
      <w:sz w:val="12"/>
      <w:szCs w:val="12"/>
      <w:lang w:val="en-US"/>
    </w:rPr>
  </w:style>
  <w:style w:type="paragraph" w:customStyle="1" w:styleId="tabela2">
    <w:name w:val="tabela 2"/>
    <w:basedOn w:val="Normalny"/>
    <w:rsid w:val="00181384"/>
    <w:pPr>
      <w:widowControl w:val="0"/>
      <w:snapToGrid w:val="0"/>
      <w:spacing w:after="0" w:line="240" w:lineRule="auto"/>
      <w:jc w:val="left"/>
    </w:pPr>
    <w:rPr>
      <w:rFonts w:ascii="Cambria" w:eastAsia="MS Mincho" w:hAnsi="Cambria" w:cs="Times New Roman"/>
      <w:i/>
      <w:sz w:val="22"/>
      <w:szCs w:val="24"/>
    </w:rPr>
  </w:style>
  <w:style w:type="paragraph" w:customStyle="1" w:styleId="Legenda1">
    <w:name w:val="Legenda1"/>
    <w:next w:val="Normalny"/>
    <w:rsid w:val="00181384"/>
    <w:pPr>
      <w:suppressAutoHyphens/>
      <w:jc w:val="center"/>
    </w:pPr>
    <w:rPr>
      <w:rFonts w:eastAsia="Arial"/>
      <w:b/>
      <w:bCs/>
      <w:lang w:eastAsia="ar-SA"/>
    </w:rPr>
  </w:style>
  <w:style w:type="paragraph" w:customStyle="1" w:styleId="rysunek">
    <w:name w:val="rysunek"/>
    <w:basedOn w:val="Normalny"/>
    <w:rsid w:val="00181384"/>
    <w:pPr>
      <w:keepNext/>
      <w:spacing w:after="0" w:line="360" w:lineRule="auto"/>
      <w:jc w:val="center"/>
    </w:pPr>
    <w:rPr>
      <w:rFonts w:eastAsia="Times New Roman" w:cs="Times New Roman"/>
      <w:sz w:val="22"/>
      <w:szCs w:val="20"/>
    </w:rPr>
  </w:style>
  <w:style w:type="character" w:customStyle="1" w:styleId="Znakiprzypiswdolnych">
    <w:name w:val="Znaki przypisów dolnych"/>
    <w:rsid w:val="00181384"/>
  </w:style>
  <w:style w:type="character" w:customStyle="1" w:styleId="xbe">
    <w:name w:val="_xbe"/>
    <w:basedOn w:val="Domylnaczcionkaakapitu"/>
    <w:rsid w:val="00181384"/>
  </w:style>
  <w:style w:type="paragraph" w:customStyle="1" w:styleId="bezodstpu">
    <w:name w:val="bez odstępu"/>
    <w:basedOn w:val="Tekstgwny"/>
    <w:rsid w:val="00181384"/>
    <w:pPr>
      <w:tabs>
        <w:tab w:val="clear" w:pos="357"/>
        <w:tab w:val="left" w:pos="851"/>
      </w:tabs>
      <w:suppressAutoHyphens w:val="0"/>
      <w:spacing w:after="0"/>
    </w:pPr>
    <w:rPr>
      <w:rFonts w:asciiTheme="minorHAnsi" w:eastAsia="Times New Roman" w:hAnsiTheme="minorHAnsi" w:cs="Times New Roman"/>
      <w:sz w:val="22"/>
      <w:szCs w:val="22"/>
      <w:lang w:eastAsia="pl-PL"/>
    </w:rPr>
  </w:style>
  <w:style w:type="character" w:styleId="Numerstrony">
    <w:name w:val="page number"/>
    <w:basedOn w:val="Domylnaczcionkaakapitu"/>
    <w:semiHidden/>
    <w:rsid w:val="00181384"/>
  </w:style>
  <w:style w:type="character" w:customStyle="1" w:styleId="apple-converted-space">
    <w:name w:val="apple-converted-space"/>
    <w:basedOn w:val="Domylnaczcionkaakapitu"/>
    <w:rsid w:val="00181384"/>
  </w:style>
  <w:style w:type="table" w:customStyle="1" w:styleId="Tabela-Siatka1">
    <w:name w:val="Tabela - Siatka1"/>
    <w:basedOn w:val="Standardowy"/>
    <w:next w:val="Tabela-Siatka"/>
    <w:uiPriority w:val="59"/>
    <w:rsid w:val="00181384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18138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spacing w:after="0" w:line="240" w:lineRule="auto"/>
      <w:jc w:val="left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181384"/>
    <w:rPr>
      <w:rFonts w:ascii="Courier New" w:hAnsi="Courier New" w:cs="Courier New"/>
      <w:lang w:eastAsia="pl-PL"/>
    </w:rPr>
  </w:style>
  <w:style w:type="table" w:customStyle="1" w:styleId="Tabelalisty3akcent11">
    <w:name w:val="Tabela listy 3 — akcent 11"/>
    <w:basedOn w:val="Standardowy"/>
    <w:uiPriority w:val="48"/>
    <w:rsid w:val="00181384"/>
    <w:rPr>
      <w:lang w:eastAsia="pl-PL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tblPr/>
      <w:tcPr>
        <w:tcBorders>
          <w:top w:val="single" w:sz="4" w:space="0" w:color="4F81BD" w:themeColor="accent1"/>
          <w:bottom w:val="single" w:sz="4" w:space="0" w:color="4F81BD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F81BD" w:themeColor="accent1"/>
          <w:left w:val="nil"/>
        </w:tcBorders>
      </w:tcPr>
    </w:tblStylePr>
    <w:tblStylePr w:type="swCell">
      <w:tblPr/>
      <w:tcPr>
        <w:tcBorders>
          <w:top w:val="double" w:sz="4" w:space="0" w:color="4F81BD" w:themeColor="accent1"/>
          <w:right w:val="nil"/>
        </w:tcBorders>
      </w:tcPr>
    </w:tblStylePr>
  </w:style>
  <w:style w:type="character" w:customStyle="1" w:styleId="Wzmianka1">
    <w:name w:val="Wzmianka1"/>
    <w:basedOn w:val="Domylnaczcionkaakapitu"/>
    <w:uiPriority w:val="99"/>
    <w:semiHidden/>
    <w:unhideWhenUsed/>
    <w:rsid w:val="00181384"/>
    <w:rPr>
      <w:color w:val="2B579A"/>
      <w:shd w:val="clear" w:color="auto" w:fill="E6E6E6"/>
    </w:rPr>
  </w:style>
  <w:style w:type="character" w:customStyle="1" w:styleId="text">
    <w:name w:val="text"/>
    <w:basedOn w:val="Domylnaczcionkaakapitu"/>
    <w:rsid w:val="00181384"/>
  </w:style>
  <w:style w:type="paragraph" w:styleId="NormalnyWeb">
    <w:name w:val="Normal (Web)"/>
    <w:basedOn w:val="Normalny"/>
    <w:uiPriority w:val="99"/>
    <w:semiHidden/>
    <w:unhideWhenUsed/>
    <w:rsid w:val="00181384"/>
    <w:pPr>
      <w:suppressAutoHyphens w:val="0"/>
      <w:spacing w:before="100" w:beforeAutospacing="1" w:after="100" w:afterAutospacing="1" w:line="240" w:lineRule="auto"/>
      <w:jc w:val="left"/>
    </w:pPr>
    <w:rPr>
      <w:rFonts w:eastAsia="Times New Roman" w:cs="Times New Roman"/>
      <w:szCs w:val="24"/>
      <w:lang w:eastAsia="pl-PL"/>
    </w:rPr>
  </w:style>
  <w:style w:type="paragraph" w:customStyle="1" w:styleId="Standard">
    <w:name w:val="Standard"/>
    <w:rsid w:val="00181384"/>
    <w:pPr>
      <w:widowControl w:val="0"/>
      <w:suppressAutoHyphens/>
      <w:autoSpaceDN w:val="0"/>
    </w:pPr>
    <w:rPr>
      <w:rFonts w:eastAsia="SimSun" w:cs="Mangal"/>
      <w:kern w:val="3"/>
      <w:sz w:val="24"/>
      <w:szCs w:val="24"/>
      <w:lang w:eastAsia="zh-CN" w:bidi="hi-IN"/>
    </w:rPr>
  </w:style>
  <w:style w:type="paragraph" w:customStyle="1" w:styleId="Normalnyrewizja">
    <w:name w:val="Normalny rewizja"/>
    <w:basedOn w:val="Normalny"/>
    <w:next w:val="Normalny"/>
    <w:qFormat/>
    <w:rsid w:val="00520BF5"/>
    <w:rPr>
      <w:color w:val="FF0000"/>
    </w:rPr>
  </w:style>
  <w:style w:type="paragraph" w:customStyle="1" w:styleId="Normalny-may">
    <w:name w:val="Normalny-mały"/>
    <w:basedOn w:val="Normalny"/>
    <w:qFormat/>
    <w:rsid w:val="00520BF5"/>
    <w:rPr>
      <w:sz w:val="14"/>
    </w:rPr>
  </w:style>
  <w:style w:type="paragraph" w:customStyle="1" w:styleId="Stopka-due">
    <w:name w:val="Stopka-duże"/>
    <w:basedOn w:val="Normalny"/>
    <w:qFormat/>
    <w:rsid w:val="00520BF5"/>
    <w:pPr>
      <w:spacing w:before="60" w:line="200" w:lineRule="exact"/>
      <w:jc w:val="center"/>
    </w:pPr>
    <w:rPr>
      <w:szCs w:val="14"/>
    </w:rPr>
  </w:style>
  <w:style w:type="paragraph" w:customStyle="1" w:styleId="1aPUNKT">
    <w:name w:val="_1a_PUNKT"/>
    <w:basedOn w:val="Normalny"/>
    <w:next w:val="2aTEKSTGWNY"/>
    <w:uiPriority w:val="1"/>
    <w:qFormat/>
    <w:rsid w:val="00520BF5"/>
    <w:pPr>
      <w:keepNext/>
      <w:numPr>
        <w:numId w:val="18"/>
      </w:numPr>
      <w:spacing w:before="240" w:after="120"/>
    </w:pPr>
    <w:rPr>
      <w:rFonts w:ascii="Calibri Light" w:eastAsia="Lucida Sans Unicode" w:hAnsi="Calibri Light" w:cs="Mangal"/>
      <w:b/>
      <w:bCs/>
      <w:sz w:val="28"/>
      <w:szCs w:val="28"/>
    </w:rPr>
  </w:style>
  <w:style w:type="paragraph" w:customStyle="1" w:styleId="1bPODPUNKT">
    <w:name w:val="_1b_PODPUNKT"/>
    <w:basedOn w:val="1aPUNKT"/>
    <w:next w:val="2aTEKSTGWNY"/>
    <w:uiPriority w:val="1"/>
    <w:qFormat/>
    <w:rsid w:val="00520BF5"/>
    <w:pPr>
      <w:keepNext w:val="0"/>
      <w:numPr>
        <w:ilvl w:val="1"/>
      </w:numPr>
      <w:suppressAutoHyphens w:val="0"/>
      <w:spacing w:line="240" w:lineRule="auto"/>
      <w:jc w:val="left"/>
    </w:pPr>
    <w:rPr>
      <w:rFonts w:eastAsia="Times New Roman" w:cs="Times New Roman"/>
      <w:sz w:val="24"/>
    </w:rPr>
  </w:style>
  <w:style w:type="paragraph" w:customStyle="1" w:styleId="1cPOD-POD-PUNKT">
    <w:name w:val="_1c_POD-POD-PUNKT"/>
    <w:basedOn w:val="1bPODPUNKT"/>
    <w:uiPriority w:val="1"/>
    <w:qFormat/>
    <w:rsid w:val="00520BF5"/>
    <w:pPr>
      <w:numPr>
        <w:ilvl w:val="2"/>
      </w:numPr>
      <w:spacing w:after="60" w:line="276" w:lineRule="auto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13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4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5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1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6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2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8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7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58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0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07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8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74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0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8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5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2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95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2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8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8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1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5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0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0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8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0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4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7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2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7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8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6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5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92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2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8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3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48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9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6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8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0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0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39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6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4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9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5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0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7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6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17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0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82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6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4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43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63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7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9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7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9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7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7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82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9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6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6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7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74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45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8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4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5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61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1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7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9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6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6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32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7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13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4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0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6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0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39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2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8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8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5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5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46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58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9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8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1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2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5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3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67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9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6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1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9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5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0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8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0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0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0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0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2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GS%20dane%20Dropbox\_GS-Projekty\Krak&#243;w%20-%20&#321;okietka%2020%20Izba%20skarbowa\2023-03-02%20$op_Krak&#243;w_&#321;okietka%2020_.docx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Jer71</b:Tag>
    <b:SourceType>Book</b:SourceType>
    <b:Guid>{F25A7EE0-0422-41FA-A3C6-B5A30CE36952}</b:Guid>
    <b:Author>
      <b:Author>
        <b:NameList>
          <b:Person>
            <b:Last>Sadowski</b:Last>
            <b:First>Jerzy</b:First>
          </b:Person>
        </b:NameList>
      </b:Author>
    </b:Author>
    <b:Title>Akustyka w urbanistyce, architekturze i budownictwie</b:Title>
    <b:Year>1971</b:Year>
    <b:City>Warszawa</b:City>
    <b:Publisher>Arkady</b:Publisher>
    <b:RefOrder>5</b:RefOrder>
  </b:Source>
  <b:Source>
    <b:Tag>PNB872</b:Tag>
    <b:SourceType>Report</b:SourceType>
    <b:Guid>{AB0C2024-E294-468B-8B0C-AEAAFC9B1495}</b:Guid>
    <b:Author>
      <b:Author>
        <b:Corporate>PN-B-02151-02</b:Corporate>
      </b:Author>
    </b:Author>
    <b:Title>Akustyka budowlana -- Ochrona przed hałasem pomieszczeń w budynkach -- Dopuszczalne wartości poziomu dźwięku w pomieszczeniach</b:Title>
    <b:Year>1987</b:Year>
    <b:RefOrder>6</b:RefOrder>
  </b:Source>
  <b:Source>
    <b:Tag>PNB871</b:Tag>
    <b:SourceType>Report</b:SourceType>
    <b:Guid>{8372173F-B324-4AEB-B199-4B7DC87807CA}</b:Guid>
    <b:Title>Akustyka budowlana -- Metody pomiaru poziomu dźwięku A w budynkach</b:Title>
    <b:Year>1987</b:Year>
    <b:Author>
      <b:Author>
        <b:Corporate>PN-B-02156</b:Corporate>
      </b:Author>
    </b:Author>
    <b:RefOrder>7</b:RefOrder>
  </b:Source>
  <b:Source>
    <b:Tag>And10</b:Tag>
    <b:SourceType>Book</b:SourceType>
    <b:Guid>{1262A643-0EDE-466F-A73B-5B64C08BB5A6}</b:Guid>
    <b:Title>Akustyka sal</b:Title>
    <b:Year>2007</b:Year>
    <b:City>Gdańsk</b:City>
    <b:Publisher>Wydawnictwo Politechniki Gdańskiej</b:Publisher>
    <b:Author>
      <b:Author>
        <b:NameList>
          <b:Person>
            <b:Last>Kulowski</b:Last>
            <b:First>Andrzej</b:First>
          </b:Person>
        </b:NameList>
      </b:Author>
    </b:Author>
    <b:LCID>pl-PL</b:LCID>
    <b:RefOrder>8</b:RefOrder>
  </b:Source>
  <b:Source>
    <b:Tag>Roz1</b:Tag>
    <b:SourceType>Report</b:SourceType>
    <b:Guid>{87AF6A78-6678-4C39-9FAB-0CA8E9485A02}</b:Guid>
    <b:Author>
      <b:Author>
        <b:Corporate>Obwieszczenie MInistra Rozwoju i Technologii</b:Corporate>
      </b:Author>
    </b:Author>
    <b:Title>Obwieszczenie z dnia 15 kwietnia 2022 r. w sprawie ogłoszenia jednolitego tekstu rozporządzenia Ministra Infrastruktury w sprawie warunków technicznych, jakim powinny odpowiadać budynki i ich usytuowanie</b:Title>
    <b:Year>9 czerwca 2022 r.</b:Year>
    <b:City>Warszawa</b:City>
    <b:RefOrder>9</b:RefOrder>
  </b:Source>
  <b:Source>
    <b:Tag>PNE00</b:Tag>
    <b:SourceType>Report</b:SourceType>
    <b:Guid>{34A2B4B2-8A49-4353-9DF6-360C15B87F80}</b:Guid>
    <b:Author>
      <b:Author>
        <b:Corporate>PN-EN ISO 140-4</b:Corporate>
      </b:Author>
    </b:Author>
    <b:Title>Akustyka -- Pomiar izolacyjności akustycznej w budynkach i izolacyjności akustycznej elementów budowlanych -- Pomiary terenowe izolacyjności od dźwięków powietrznych między pomieszczeniami</b:Title>
    <b:Year>2000</b:Year>
    <b:Publisher>PKN</b:Publisher>
    <b:RefOrder>2</b:RefOrder>
  </b:Source>
  <b:Source>
    <b:Tag>PNE14</b:Tag>
    <b:SourceType>Report</b:SourceType>
    <b:Guid>{BA43178A-ECC9-451B-B630-626F954F67D2}</b:Guid>
    <b:Author>
      <b:Author>
        <b:Corporate>PN-EN ISO 16283-1</b:Corporate>
      </b:Author>
    </b:Author>
    <b:Title>Akustyka -- Pomiary terenowe izolacyjności akustycznej w budynkach i izolacyjności akustycznej elementów budowlanych -- Część 1: Izolacyjność od dźwięków powietrznych</b:Title>
    <b:Year>2014</b:Year>
    <b:RefOrder>3</b:RefOrder>
  </b:Source>
  <b:Source>
    <b:Tag>PNE13</b:Tag>
    <b:SourceType>Report</b:SourceType>
    <b:Guid>{CBF0AB27-E804-4D42-832A-1619EB0D0E1B}</b:Guid>
    <b:Author>
      <b:Author>
        <b:Corporate>PN-EN 717-1</b:Corporate>
      </b:Author>
    </b:Author>
    <b:Title>Akustyka -- Ocena izolacyjności akustycznej w budynkach i izolacyjności akustycznej elementów budowlanych -- Część 1: Izolacyjność od dźwięków powietrznych</b:Title>
    <b:Year>2013</b:Year>
    <b:RefOrder>1</b:RefOrder>
  </b:Source>
  <b:Source>
    <b:Tag>PNB15</b:Tag>
    <b:SourceType>Report</b:SourceType>
    <b:Guid>{D539AE82-C9BD-4D71-98A1-B91E03105495}</b:Guid>
    <b:Author>
      <b:Author>
        <b:Corporate>PN-B-02151-4</b:Corporate>
      </b:Author>
    </b:Author>
    <b:Title>Akustyka budowlana - Ochrona przed hałasem pomieszczeń w budynkach - Wymagania dotyczące warunków pogłosowych i zrozumiałości mowy w pomieszczeniach oraz wytyczne prowadzenia badań</b:Title>
    <b:Year>2015</b:Year>
    <b:RefOrder>10</b:RefOrder>
  </b:Source>
  <b:Source>
    <b:Tag>Symbol_zastępczy1</b:Tag>
    <b:SourceType>Book</b:SourceType>
    <b:Guid>{411034A7-2A21-4AA2-A01C-C658D428CA8B}</b:Guid>
    <b:Title>Akustyka architektoniczna</b:Title>
    <b:Year>2007</b:Year>
    <b:City>Gdańsk</b:City>
    <b:Publisher>Wydawnictwo Politechniki Gdańskiej</b:Publisher>
    <b:Author>
      <b:Author>
        <b:NameList>
          <b:Person>
            <b:Last>Kulowski</b:Last>
            <b:First>Andrzej</b:First>
          </b:Person>
        </b:NameList>
      </b:Author>
    </b:Author>
    <b:LCID>pl-PL</b:LCID>
    <b:RefOrder>4</b:RefOrder>
  </b:Source>
  <b:Source>
    <b:Tag>NS81</b:Tag>
    <b:SourceType>Report</b:SourceType>
    <b:Guid>{FC4892D9-5C31-49FF-A3F7-01FF09DF7AF1}</b:Guid>
    <b:Title>Acoustic criteria for rooms and spaces for music rehearsal and performances.</b:Title>
    <b:Year>2014</b:Year>
    <b:Author>
      <b:Author>
        <b:Corporate>NS 8178:2014</b:Corporate>
      </b:Author>
    </b:Author>
    <b:RefOrder>3</b:RefOrder>
  </b:Source>
  <b:Source>
    <b:Tag>Dol03</b:Tag>
    <b:SourceType>Report</b:SourceType>
    <b:Guid>{15768554-CB08-40A4-8AE5-DA4EA3BB57DA}</b:Guid>
    <b:LCID>en-GB</b:LCID>
    <b:Author>
      <b:Author>
        <b:Corporate>Dolby Laboratories</b:Corporate>
      </b:Author>
    </b:Author>
    <b:Title>Dolby 5.1-Channel Music Production Guidelines</b:Title>
    <b:Year>2003</b:Year>
    <b:RefOrder>4</b:RefOrder>
  </b:Source>
</b:Sources>
</file>

<file path=customXml/itemProps1.xml><?xml version="1.0" encoding="utf-8"?>
<ds:datastoreItem xmlns:ds="http://schemas.openxmlformats.org/officeDocument/2006/customXml" ds:itemID="{A668BA62-CFA5-419E-9AB2-9FF1FF73E9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2023-03-02 $op_Kraków_Łokietka 20_.docx.dotx</Template>
  <TotalTime>6</TotalTime>
  <Pages>13</Pages>
  <Words>2251</Words>
  <Characters>13509</Characters>
  <Application>Microsoft Office Word</Application>
  <DocSecurity>0</DocSecurity>
  <Lines>112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FPGS</Company>
  <LinksUpToDate>false</LinksUpToDate>
  <CharactersWithSpaces>15729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Baruch-Mazur</dc:creator>
  <cp:lastModifiedBy>Gorycki&amp;Sznyterman</cp:lastModifiedBy>
  <cp:revision>2</cp:revision>
  <cp:lastPrinted>2023-04-24T09:51:00Z</cp:lastPrinted>
  <dcterms:created xsi:type="dcterms:W3CDTF">2023-06-12T08:02:00Z</dcterms:created>
  <dcterms:modified xsi:type="dcterms:W3CDTF">2023-06-12T08:02:00Z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itaviDocumentProperty_8">
    <vt:lpwstr>C:\Users\Krzysiek\Documents\Citavi 5\Projects\doktorat\doktorat.ctv5</vt:lpwstr>
  </property>
  <property fmtid="{D5CDD505-2E9C-101B-9397-08002B2CF9AE}" pid="3" name="CitaviDocumentProperty_7">
    <vt:lpwstr>doktorat</vt:lpwstr>
  </property>
  <property fmtid="{D5CDD505-2E9C-101B-9397-08002B2CF9AE}" pid="4" name="CitaviDocumentProperty_0">
    <vt:lpwstr>f195a5da-c383-40db-a10e-c52e95676004</vt:lpwstr>
  </property>
  <property fmtid="{D5CDD505-2E9C-101B-9397-08002B2CF9AE}" pid="5" name="CitaviDocumentProperty_1">
    <vt:lpwstr>5.7.1.0</vt:lpwstr>
  </property>
</Properties>
</file>