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33" w:rsidRPr="001F36B8" w:rsidRDefault="006661E1">
      <w:pPr>
        <w:spacing w:line="487" w:lineRule="exact"/>
        <w:ind w:right="101"/>
        <w:jc w:val="center"/>
        <w:rPr>
          <w:rFonts w:ascii="Calibri" w:eastAsia="Calibri" w:hAnsi="Calibri" w:cs="Calibri"/>
          <w:sz w:val="28"/>
          <w:szCs w:val="28"/>
          <w:lang w:val="pl-PL"/>
        </w:rPr>
      </w:pPr>
      <w:r w:rsidRPr="001F36B8">
        <w:rPr>
          <w:rFonts w:ascii="Calibri" w:hAnsi="Calibri"/>
          <w:spacing w:val="-1"/>
          <w:sz w:val="28"/>
          <w:szCs w:val="28"/>
          <w:lang w:val="pl-PL"/>
        </w:rPr>
        <w:t>SPIS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Pr="001F36B8">
        <w:rPr>
          <w:rFonts w:ascii="Calibri" w:hAnsi="Calibri"/>
          <w:spacing w:val="-1"/>
          <w:sz w:val="28"/>
          <w:szCs w:val="28"/>
          <w:lang w:val="pl-PL"/>
        </w:rPr>
        <w:t>TREŚCI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Pr="001F36B8">
        <w:rPr>
          <w:rFonts w:ascii="Calibri" w:hAnsi="Calibri"/>
          <w:spacing w:val="-1"/>
          <w:sz w:val="28"/>
          <w:szCs w:val="28"/>
          <w:lang w:val="pl-PL"/>
        </w:rPr>
        <w:t>PROJEKTU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="0034182C">
        <w:rPr>
          <w:rFonts w:ascii="Calibri" w:hAnsi="Calibri"/>
          <w:spacing w:val="-1"/>
          <w:sz w:val="28"/>
          <w:szCs w:val="28"/>
          <w:lang w:val="pl-PL"/>
        </w:rPr>
        <w:t>TECHNICZNEGO</w:t>
      </w: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477DB6" w:rsidRPr="006E27CF" w:rsidRDefault="00477DB6" w:rsidP="00477DB6">
      <w:pPr>
        <w:pStyle w:val="TableParagraph"/>
        <w:spacing w:line="264" w:lineRule="exact"/>
        <w:jc w:val="center"/>
        <w:rPr>
          <w:rFonts w:ascii="Calibri" w:eastAsia="Calibri" w:hAnsi="Calibri" w:cs="Calibri"/>
        </w:rPr>
      </w:pPr>
      <w:r w:rsidRPr="004E5278">
        <w:rPr>
          <w:rFonts w:ascii="Arial" w:hAnsi="Arial" w:cs="Arial"/>
          <w:b/>
          <w:sz w:val="28"/>
          <w:szCs w:val="28"/>
        </w:rPr>
        <w:t>PRZEBUDOWA I REMONT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Arial" w:hAnsi="Arial" w:cs="Arial"/>
          <w:b/>
          <w:sz w:val="28"/>
          <w:szCs w:val="28"/>
        </w:rPr>
        <w:t>BUDYNKU PRZY UL. PAWŁA SUZINA 6 – KINO TĘCZA</w:t>
      </w: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735"/>
        <w:gridCol w:w="8426"/>
      </w:tblGrid>
      <w:tr w:rsidR="00C5421B" w:rsidTr="00C5421B">
        <w:trPr>
          <w:trHeight w:hRule="exact" w:val="34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Default="00C5421B" w:rsidP="00C5421B">
            <w:pPr>
              <w:pStyle w:val="TableParagraph"/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hAnsi="Calibri"/>
                <w:b/>
                <w:spacing w:val="-1"/>
                <w:lang w:val="pl-PL"/>
              </w:rPr>
              <w:t xml:space="preserve">  I DOKUMENTY DOŁACZONE DO PROJKETU 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STR.4-8</w:t>
            </w:r>
            <w:r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Tr="00C5421B">
        <w:trPr>
          <w:trHeight w:hRule="exact" w:val="83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727A62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KOPIA DECYZJI O NADANIU PROJEKTANTÓM  WSZYSTKICH SPECJALNOŚCI I PROJEKTANTÓM SPRAWDZAJĄCYM UPRAWNIEŃ BUDOWLANYCH  W ODPOWIEDNIEJ SPECJALNOŚCI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STR.4-5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8230A7">
        <w:trPr>
          <w:trHeight w:hRule="exact" w:val="872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972F6C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KOPIA ZAŚWIADCZEŃ O PRZYNALEŻNOŚ</w:t>
            </w:r>
            <w:r w:rsidR="00C5421B">
              <w:rPr>
                <w:rFonts w:ascii="Calibri" w:eastAsia="Calibri" w:hAnsi="Calibri" w:cs="Calibri"/>
                <w:lang w:val="pl-PL"/>
              </w:rPr>
              <w:t>CI PROJ</w:t>
            </w:r>
            <w:r>
              <w:rPr>
                <w:rFonts w:ascii="Calibri" w:eastAsia="Calibri" w:hAnsi="Calibri" w:cs="Calibri"/>
                <w:lang w:val="pl-PL"/>
              </w:rPr>
              <w:t>EK</w:t>
            </w:r>
            <w:r w:rsidR="00C5421B">
              <w:rPr>
                <w:rFonts w:ascii="Calibri" w:eastAsia="Calibri" w:hAnsi="Calibri" w:cs="Calibri"/>
                <w:lang w:val="pl-PL"/>
              </w:rPr>
              <w:t>TANTÓW</w:t>
            </w:r>
            <w:r>
              <w:rPr>
                <w:rFonts w:ascii="Calibri" w:eastAsia="Calibri" w:hAnsi="Calibri" w:cs="Calibri"/>
                <w:lang w:val="pl-PL"/>
              </w:rPr>
              <w:t xml:space="preserve"> I PROJ</w:t>
            </w:r>
            <w:r w:rsidR="008230A7">
              <w:rPr>
                <w:rFonts w:ascii="Calibri" w:eastAsia="Calibri" w:hAnsi="Calibri" w:cs="Calibri"/>
                <w:lang w:val="pl-PL"/>
              </w:rPr>
              <w:t>E</w:t>
            </w:r>
            <w:r>
              <w:rPr>
                <w:rFonts w:ascii="Calibri" w:eastAsia="Calibri" w:hAnsi="Calibri" w:cs="Calibri"/>
                <w:lang w:val="pl-PL"/>
              </w:rPr>
              <w:t>KTANTÓW SPRAWDZAJĄ</w:t>
            </w:r>
            <w:r w:rsidR="008230A7">
              <w:rPr>
                <w:rFonts w:ascii="Calibri" w:eastAsia="Calibri" w:hAnsi="Calibri" w:cs="Calibri"/>
                <w:lang w:val="pl-PL"/>
              </w:rPr>
              <w:t>CYCH</w:t>
            </w:r>
            <w:r>
              <w:rPr>
                <w:rFonts w:ascii="Calibri" w:eastAsia="Calibri" w:hAnsi="Calibri" w:cs="Calibri"/>
                <w:lang w:val="pl-PL"/>
              </w:rPr>
              <w:t xml:space="preserve"> WSZYSTKICH SPECJALNOŚCI DO WŁAŚCIWEJ IZBY SAMORZĄ</w:t>
            </w:r>
            <w:r w:rsidR="00C5421B">
              <w:rPr>
                <w:rFonts w:ascii="Calibri" w:eastAsia="Calibri" w:hAnsi="Calibri" w:cs="Calibri"/>
                <w:lang w:val="pl-PL"/>
              </w:rPr>
              <w:t>DU ZAWO</w:t>
            </w:r>
            <w:r>
              <w:rPr>
                <w:rFonts w:ascii="Calibri" w:eastAsia="Calibri" w:hAnsi="Calibri" w:cs="Calibri"/>
                <w:lang w:val="pl-PL"/>
              </w:rPr>
              <w:t>D</w:t>
            </w:r>
            <w:r w:rsidR="00C5421B">
              <w:rPr>
                <w:rFonts w:ascii="Calibri" w:eastAsia="Calibri" w:hAnsi="Calibri" w:cs="Calibri"/>
                <w:lang w:val="pl-PL"/>
              </w:rPr>
              <w:t>OWEGO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STR.6-7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E15349">
        <w:trPr>
          <w:trHeight w:hRule="exact" w:val="940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727A62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OŚWIADCZENIE PROJEKTANTÓW  I PROJEKTANTÓW SPRAWDZAJĄCYCH WSZYSTKICH SPECJALNOŚCI O SPORZĄDZENIU PROJKETU ZGODNIE Z BOWIAZUJĄCYMI PRZEPISAMI I ZASADAMI WIEDZY TECHNICZNEJ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STR.8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E57B7D">
        <w:trPr>
          <w:trHeight w:hRule="exact" w:val="49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691CCE" w:rsidRDefault="00C5421B" w:rsidP="00BE3726">
            <w:pPr>
              <w:pStyle w:val="TableParagraph"/>
              <w:spacing w:line="264" w:lineRule="exact"/>
              <w:ind w:left="102"/>
              <w:rPr>
                <w:rFonts w:ascii="Calibri" w:hAnsi="Calibri"/>
                <w:b/>
                <w:spacing w:val="-1"/>
                <w:lang w:val="pl-PL"/>
              </w:rPr>
            </w:pPr>
            <w:r w:rsidRPr="00691CCE">
              <w:rPr>
                <w:rFonts w:ascii="Calibri" w:hAnsi="Calibri"/>
                <w:b/>
                <w:spacing w:val="-1"/>
                <w:lang w:val="pl-PL"/>
              </w:rPr>
              <w:t xml:space="preserve">II CZĘŚĆ OPISOWA </w:t>
            </w:r>
            <w:r w:rsidR="003B37D3" w:rsidRPr="00691CCE">
              <w:rPr>
                <w:rFonts w:ascii="Calibri" w:hAnsi="Calibri"/>
                <w:b/>
                <w:spacing w:val="-1"/>
                <w:lang w:val="pl-PL"/>
              </w:rPr>
              <w:t>( ST</w:t>
            </w:r>
            <w:r w:rsidR="00E1609A">
              <w:rPr>
                <w:rFonts w:ascii="Calibri" w:hAnsi="Calibri"/>
                <w:b/>
                <w:spacing w:val="-1"/>
                <w:lang w:val="pl-PL"/>
              </w:rPr>
              <w:t>R.9</w:t>
            </w:r>
            <w:r w:rsidR="00307B35" w:rsidRPr="00691CCE">
              <w:rPr>
                <w:rFonts w:ascii="Calibri" w:hAnsi="Calibri"/>
                <w:b/>
                <w:spacing w:val="-1"/>
                <w:lang w:val="pl-PL"/>
              </w:rPr>
              <w:t>-</w:t>
            </w:r>
            <w:r w:rsidR="00E1609A" w:rsidRPr="00E1609A">
              <w:rPr>
                <w:rFonts w:ascii="Calibri" w:hAnsi="Calibri"/>
                <w:b/>
                <w:spacing w:val="-1"/>
                <w:lang w:val="pl-PL"/>
              </w:rPr>
              <w:t>27</w:t>
            </w:r>
            <w:r w:rsidRPr="00E1609A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31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</w:rPr>
              <w:t xml:space="preserve">ROZWIĄZANIA KONSTRUKCYJNE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pStyle w:val="TableParagraph"/>
              <w:spacing w:line="264" w:lineRule="exact"/>
              <w:ind w:left="462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691CCE" w:rsidRPr="00D40BFD" w:rsidTr="00691CCE">
        <w:trPr>
          <w:trHeight w:hRule="exact" w:val="27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884318">
              <w:rPr>
                <w:rFonts w:ascii="Calibri" w:hAnsi="Calibri"/>
                <w:spacing w:val="-1"/>
              </w:rPr>
              <w:t>GEOTECHNICZNE WARUNKI I SPOSÓB POSADOWIENIA OBIEKTU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29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hAnsi="Calibri"/>
                <w:spacing w:val="-1"/>
              </w:rPr>
              <w:t>DOKUMNETACJA GEOLOGICZNO-INŻYNIERSKA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581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</w:rPr>
              <w:t>ROZWIĄZANIA KONSTRUKCYJNO- MATERIAŁOWE WEWNĘTRZNYCH I ZEWNĘTRZNYCH PRZEGRÓD BUDOWLANYCH</w:t>
            </w:r>
            <w:r>
              <w:rPr>
                <w:rFonts w:ascii="Calibri" w:eastAsia="Calibri" w:hAnsi="Calibri" w:cs="Calibri"/>
              </w:rPr>
              <w:t xml:space="preserve"> (</w:t>
            </w:r>
            <w:r w:rsidRPr="00884318">
              <w:rPr>
                <w:rFonts w:ascii="Calibri" w:hAnsi="Calibri"/>
                <w:spacing w:val="-1"/>
                <w:lang w:val="pl-PL"/>
              </w:rPr>
              <w:t>STR.</w:t>
            </w:r>
            <w:r w:rsidR="00E1609A">
              <w:rPr>
                <w:rFonts w:ascii="Calibri" w:hAnsi="Calibri"/>
                <w:spacing w:val="-1"/>
                <w:lang w:val="pl-PL"/>
              </w:rPr>
              <w:t>9-11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880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/>
                <w:spacing w:val="-1"/>
              </w:rPr>
            </w:pPr>
            <w:r w:rsidRPr="00884318">
              <w:rPr>
                <w:rFonts w:ascii="Calibri" w:eastAsia="Calibri" w:hAnsi="Calibri" w:cs="Calibri"/>
              </w:rPr>
              <w:t>ROZWIĄZANIA ELEMENTÓW WYPOSAŻENIA BUDOWLANO - INSTALACYJNEGO ZAPEWNIAJACYCH UŻYTKOWANIE OBIEKTU BUDOWLANEGO ZGODNIE Z PRZEZNACZENIEM, TJ.INSTALACJI I URZĄDZEŃ BUDOWLANYCH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STR.12</w:t>
            </w:r>
            <w:r w:rsidR="001E276F">
              <w:rPr>
                <w:rFonts w:ascii="Calibri" w:hAnsi="Calibri"/>
                <w:spacing w:val="-1"/>
                <w:lang w:val="pl-PL"/>
              </w:rPr>
              <w:t>-13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108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pStyle w:val="TableParagraph"/>
              <w:numPr>
                <w:ilvl w:val="0"/>
                <w:numId w:val="4"/>
              </w:numPr>
              <w:spacing w:line="267" w:lineRule="exact"/>
              <w:rPr>
                <w:rFonts w:ascii="Calibri" w:hAnsi="Calibri" w:cs="Calibri"/>
                <w:bCs/>
                <w:spacing w:val="1"/>
              </w:rPr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SPOSÓB POWIĄZANIA INSTALACJI OBIEKTU BUDOWLANEGO Z SIECIAMI ZEWNĘTRZNYMI WRAZ Z PUNKTAMI POMIAROWYMI, ZAŁOŻENIAMI PRZYJETYMI DO OBLICZEŃ INSTALACJI ORAZ PODSTAWOWE WYNIKI TYCH OBLICZEŃ, Z DOBOREM, RODZAJEM I WIELKOŚCI URZĄDZEŃ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</w:t>
            </w:r>
            <w:r w:rsidR="001E276F">
              <w:rPr>
                <w:rFonts w:ascii="Calibri" w:hAnsi="Calibri"/>
                <w:spacing w:val="-1"/>
                <w:lang w:val="pl-PL"/>
              </w:rPr>
              <w:t>3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eastAsia="Calibri" w:hAnsi="Calibri" w:cs="Calibri"/>
              </w:rPr>
            </w:pPr>
          </w:p>
        </w:tc>
      </w:tr>
      <w:tr w:rsidR="00691CCE" w:rsidRPr="00D40BFD" w:rsidTr="00691CCE">
        <w:trPr>
          <w:trHeight w:hRule="exact" w:val="85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ROZWIAZANIA I SPOSÓB FUNKCJONOWANIA ZASADNICZYCH URZĄDZEŃ INSTALACJI TECHNICZNYCH, W TYM PRZEMYSŁOWYCH I ICH ZESPOŁÓW TWORZĄCYCH CAŁOŚĆ TECHNICZNO- UZYTKOWA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</w:t>
            </w:r>
            <w:r w:rsidR="001E276F">
              <w:rPr>
                <w:rFonts w:ascii="Calibri" w:hAnsi="Calibri"/>
                <w:spacing w:val="-1"/>
                <w:lang w:val="pl-PL"/>
              </w:rPr>
              <w:t>3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44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DANE DOTYCZĄCE WARUNKÓW OCHRONY PRZECIWPOŻAROWEJ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( </w:t>
            </w:r>
            <w:r w:rsidRPr="00884318">
              <w:rPr>
                <w:rFonts w:ascii="Calibri" w:hAnsi="Calibri"/>
                <w:spacing w:val="-1"/>
                <w:lang w:val="pl-PL"/>
              </w:rPr>
              <w:t>STR.</w:t>
            </w:r>
            <w:r w:rsidR="00E1609A">
              <w:rPr>
                <w:rFonts w:ascii="Calibri" w:hAnsi="Calibri"/>
                <w:spacing w:val="-1"/>
                <w:lang w:val="pl-PL"/>
              </w:rPr>
              <w:t>1</w:t>
            </w:r>
            <w:r w:rsidR="001E276F">
              <w:rPr>
                <w:rFonts w:ascii="Calibri" w:hAnsi="Calibri"/>
                <w:spacing w:val="-1"/>
                <w:lang w:val="pl-PL"/>
              </w:rPr>
              <w:t>3</w:t>
            </w:r>
            <w:r w:rsidR="00E1609A">
              <w:rPr>
                <w:rFonts w:ascii="Calibri" w:hAnsi="Calibri"/>
                <w:spacing w:val="-1"/>
                <w:lang w:val="pl-PL"/>
              </w:rPr>
              <w:t>-2</w:t>
            </w:r>
            <w:r w:rsidR="001E276F">
              <w:rPr>
                <w:rFonts w:ascii="Calibri" w:hAnsi="Calibri"/>
                <w:spacing w:val="-1"/>
                <w:lang w:val="pl-PL"/>
              </w:rPr>
              <w:t>8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44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CHARAKTERYSTYKA ENERGETYCZNA BUDYNKU</w:t>
            </w:r>
            <w:r w:rsidR="00E1609A">
              <w:rPr>
                <w:rFonts w:ascii="Calibri" w:hAnsi="Calibri"/>
                <w:spacing w:val="-1"/>
                <w:lang w:val="pl-PL"/>
              </w:rPr>
              <w:t>( STR.2</w:t>
            </w:r>
            <w:r w:rsidR="001E276F">
              <w:rPr>
                <w:rFonts w:ascii="Calibri" w:hAnsi="Calibri"/>
                <w:spacing w:val="-1"/>
                <w:lang w:val="pl-PL"/>
              </w:rPr>
              <w:t>8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eastAsia="Calibri" w:hAnsi="Calibri" w:cs="Calibri"/>
                <w:bCs/>
                <w:spacing w:val="1"/>
              </w:rPr>
            </w:pPr>
          </w:p>
        </w:tc>
      </w:tr>
      <w:tr w:rsidR="00691CCE" w:rsidRPr="00D40BFD" w:rsidTr="00C5421B">
        <w:trPr>
          <w:trHeight w:hRule="exact" w:val="35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691CCE" w:rsidRDefault="00691CCE" w:rsidP="00691CC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 w:rsidRPr="00691CCE">
              <w:rPr>
                <w:rFonts w:ascii="Calibri" w:hAnsi="Calibri"/>
                <w:b/>
                <w:spacing w:val="-1"/>
              </w:rPr>
              <w:t>III CZĘŚĆ RYSUNKOWA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691CCE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Nr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rys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.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  <w:sz w:val="20"/>
                <w:szCs w:val="20"/>
              </w:rPr>
            </w:pP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Nazwa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rysunku</w:t>
            </w:r>
            <w:proofErr w:type="spellEnd"/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RZUT PIWNICY</w:t>
            </w:r>
            <w:bookmarkStart w:id="0" w:name="_GoBack"/>
            <w:bookmarkEnd w:id="0"/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2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PARTERU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3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I PIĘTRA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4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DACHU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5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A-A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6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B-B</w:t>
            </w:r>
          </w:p>
        </w:tc>
      </w:tr>
      <w:tr w:rsidR="00B157E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BC75C3" w:rsidRDefault="00B157E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t>6.1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A63A37" w:rsidRDefault="00B157E7" w:rsidP="00A63A37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  <w:spacing w:val="-1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B</w:t>
            </w:r>
            <w:r>
              <w:rPr>
                <w:rFonts w:ascii="Calibri" w:eastAsia="Calibri" w:hAnsi="Calibri" w:cs="Calibri"/>
                <w:spacing w:val="-1"/>
              </w:rPr>
              <w:t>1</w:t>
            </w:r>
            <w:r w:rsidRPr="00A63A37">
              <w:rPr>
                <w:rFonts w:ascii="Calibri" w:eastAsia="Calibri" w:hAnsi="Calibri" w:cs="Calibri"/>
                <w:spacing w:val="-1"/>
              </w:rPr>
              <w:t>-B</w:t>
            </w:r>
            <w:r>
              <w:rPr>
                <w:rFonts w:ascii="Calibri" w:eastAsia="Calibri" w:hAnsi="Calibri" w:cs="Calibri"/>
                <w:spacing w:val="-1"/>
              </w:rPr>
              <w:t>1</w:t>
            </w:r>
          </w:p>
        </w:tc>
      </w:tr>
      <w:tr w:rsidR="00B157E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BC75C3" w:rsidRDefault="00B157E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lastRenderedPageBreak/>
              <w:t>6.2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A63A37" w:rsidRDefault="00B157E7" w:rsidP="00B157E7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  <w:spacing w:val="-1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B</w:t>
            </w:r>
            <w:r>
              <w:rPr>
                <w:rFonts w:ascii="Calibri" w:eastAsia="Calibri" w:hAnsi="Calibri" w:cs="Calibri"/>
                <w:spacing w:val="-1"/>
              </w:rPr>
              <w:t>2</w:t>
            </w:r>
            <w:r w:rsidRPr="00A63A37">
              <w:rPr>
                <w:rFonts w:ascii="Calibri" w:eastAsia="Calibri" w:hAnsi="Calibri" w:cs="Calibri"/>
                <w:spacing w:val="-1"/>
              </w:rPr>
              <w:t>-B</w:t>
            </w:r>
            <w:r>
              <w:rPr>
                <w:rFonts w:ascii="Calibri" w:eastAsia="Calibri" w:hAnsi="Calibri" w:cs="Calibri"/>
                <w:spacing w:val="-1"/>
              </w:rPr>
              <w:t>2</w:t>
            </w:r>
          </w:p>
        </w:tc>
      </w:tr>
      <w:tr w:rsidR="00B157E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BC75C3" w:rsidRDefault="00B157E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t>6.3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57E7" w:rsidRPr="00A63A37" w:rsidRDefault="00B157E7" w:rsidP="00B157E7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  <w:spacing w:val="-1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B</w:t>
            </w:r>
            <w:r w:rsidR="007A18E5">
              <w:rPr>
                <w:rFonts w:ascii="Calibri" w:eastAsia="Calibri" w:hAnsi="Calibri" w:cs="Calibri"/>
                <w:spacing w:val="-1"/>
              </w:rPr>
              <w:t>3</w:t>
            </w:r>
            <w:r w:rsidRPr="00A63A37">
              <w:rPr>
                <w:rFonts w:ascii="Calibri" w:eastAsia="Calibri" w:hAnsi="Calibri" w:cs="Calibri"/>
                <w:spacing w:val="-1"/>
              </w:rPr>
              <w:t>-B</w:t>
            </w:r>
            <w:r w:rsidR="007A18E5">
              <w:rPr>
                <w:rFonts w:ascii="Calibri" w:eastAsia="Calibri" w:hAnsi="Calibri" w:cs="Calibri"/>
                <w:spacing w:val="-1"/>
              </w:rPr>
              <w:t>3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7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ZACHODNIA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8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PÓŁNOCNA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9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WSCHODNIA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10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POŁUDNIOWA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11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ANALIZA WIDOKOWA URZĄDZEŃ NA DACHU 1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12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ANALIZA WIDOKOWA URZĄDZEŃ NA DACHU 2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13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DETAL OSADZENIA SYSTEMU FASADOWEGO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14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PIONOWY PRZEZ OKNO I GZYMS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15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</w:rPr>
            </w:pPr>
            <w:r w:rsidRPr="00A63A37">
              <w:rPr>
                <w:rFonts w:ascii="Calibri" w:hAnsi="Calibri"/>
                <w:spacing w:val="-1"/>
              </w:rPr>
              <w:t>STOLARKA ZEWNĘTRZNA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b/>
                <w:spacing w:val="-1"/>
              </w:rPr>
            </w:pP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  <w:sz w:val="20"/>
                <w:szCs w:val="20"/>
              </w:rPr>
            </w:pPr>
          </w:p>
        </w:tc>
      </w:tr>
    </w:tbl>
    <w:p w:rsidR="006661E1" w:rsidRPr="00972F6C" w:rsidRDefault="006661E1" w:rsidP="00141ADC">
      <w:pPr>
        <w:rPr>
          <w:lang w:val="pl-PL"/>
        </w:rPr>
      </w:pPr>
    </w:p>
    <w:sectPr w:rsidR="006661E1" w:rsidRPr="00972F6C" w:rsidSect="008A10E4">
      <w:footerReference w:type="default" r:id="rId7"/>
      <w:pgSz w:w="11910" w:h="16840"/>
      <w:pgMar w:top="1320" w:right="1200" w:bottom="280" w:left="1300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A43" w:rsidRDefault="00434A43" w:rsidP="00141ADC">
      <w:r>
        <w:separator/>
      </w:r>
    </w:p>
  </w:endnote>
  <w:endnote w:type="continuationSeparator" w:id="0">
    <w:p w:rsidR="00434A43" w:rsidRDefault="00434A43" w:rsidP="0014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143063"/>
      <w:docPartObj>
        <w:docPartGallery w:val="Page Numbers (Bottom of Page)"/>
        <w:docPartUnique/>
      </w:docPartObj>
    </w:sdtPr>
    <w:sdtEndPr/>
    <w:sdtContent>
      <w:p w:rsidR="00434A43" w:rsidRDefault="008230A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7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4A43" w:rsidRDefault="00434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A43" w:rsidRDefault="00434A43" w:rsidP="00141ADC">
      <w:r>
        <w:separator/>
      </w:r>
    </w:p>
  </w:footnote>
  <w:footnote w:type="continuationSeparator" w:id="0">
    <w:p w:rsidR="00434A43" w:rsidRDefault="00434A43" w:rsidP="00141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7253"/>
    <w:multiLevelType w:val="hybridMultilevel"/>
    <w:tmpl w:val="16E478E0"/>
    <w:lvl w:ilvl="0" w:tplc="A650D6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49D4991"/>
    <w:multiLevelType w:val="hybridMultilevel"/>
    <w:tmpl w:val="B06EDC3A"/>
    <w:lvl w:ilvl="0" w:tplc="CE9241A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127A9"/>
    <w:multiLevelType w:val="hybridMultilevel"/>
    <w:tmpl w:val="66B46826"/>
    <w:lvl w:ilvl="0" w:tplc="4A841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760C0B64"/>
    <w:multiLevelType w:val="hybridMultilevel"/>
    <w:tmpl w:val="E11698E2"/>
    <w:lvl w:ilvl="0" w:tplc="278453B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33"/>
    <w:rsid w:val="00001175"/>
    <w:rsid w:val="000478D5"/>
    <w:rsid w:val="00052844"/>
    <w:rsid w:val="0005447F"/>
    <w:rsid w:val="00060291"/>
    <w:rsid w:val="00077A65"/>
    <w:rsid w:val="00083718"/>
    <w:rsid w:val="0009069A"/>
    <w:rsid w:val="00097657"/>
    <w:rsid w:val="000D7A1F"/>
    <w:rsid w:val="001079FE"/>
    <w:rsid w:val="00115CD2"/>
    <w:rsid w:val="00141ADC"/>
    <w:rsid w:val="00161E35"/>
    <w:rsid w:val="00166035"/>
    <w:rsid w:val="00190DC1"/>
    <w:rsid w:val="001E276F"/>
    <w:rsid w:val="001F36B8"/>
    <w:rsid w:val="001F6029"/>
    <w:rsid w:val="00202589"/>
    <w:rsid w:val="00204345"/>
    <w:rsid w:val="00221689"/>
    <w:rsid w:val="00245150"/>
    <w:rsid w:val="002A2B78"/>
    <w:rsid w:val="00307B35"/>
    <w:rsid w:val="00316F72"/>
    <w:rsid w:val="0034182C"/>
    <w:rsid w:val="00393068"/>
    <w:rsid w:val="003A3FE0"/>
    <w:rsid w:val="003B37D3"/>
    <w:rsid w:val="003C29B8"/>
    <w:rsid w:val="003F3276"/>
    <w:rsid w:val="00406525"/>
    <w:rsid w:val="004210AA"/>
    <w:rsid w:val="00434A43"/>
    <w:rsid w:val="004713DF"/>
    <w:rsid w:val="00477DB6"/>
    <w:rsid w:val="004D1175"/>
    <w:rsid w:val="00500E97"/>
    <w:rsid w:val="005216E4"/>
    <w:rsid w:val="00565C09"/>
    <w:rsid w:val="00583421"/>
    <w:rsid w:val="00587D97"/>
    <w:rsid w:val="005B01FB"/>
    <w:rsid w:val="005C44E8"/>
    <w:rsid w:val="005D273A"/>
    <w:rsid w:val="005E0614"/>
    <w:rsid w:val="006661E1"/>
    <w:rsid w:val="00673259"/>
    <w:rsid w:val="00691CCE"/>
    <w:rsid w:val="006B2A8B"/>
    <w:rsid w:val="00727A62"/>
    <w:rsid w:val="00733052"/>
    <w:rsid w:val="007A18E5"/>
    <w:rsid w:val="007A2016"/>
    <w:rsid w:val="007E13C9"/>
    <w:rsid w:val="00803391"/>
    <w:rsid w:val="008060CC"/>
    <w:rsid w:val="00813CD8"/>
    <w:rsid w:val="00817A70"/>
    <w:rsid w:val="008230A7"/>
    <w:rsid w:val="00837E73"/>
    <w:rsid w:val="008A10E4"/>
    <w:rsid w:val="008A212A"/>
    <w:rsid w:val="008A6C81"/>
    <w:rsid w:val="008D157A"/>
    <w:rsid w:val="008D2395"/>
    <w:rsid w:val="009121CC"/>
    <w:rsid w:val="00964FB4"/>
    <w:rsid w:val="00972F6C"/>
    <w:rsid w:val="009774A4"/>
    <w:rsid w:val="009A1EF6"/>
    <w:rsid w:val="009B70ED"/>
    <w:rsid w:val="009D10FB"/>
    <w:rsid w:val="00A63A37"/>
    <w:rsid w:val="00A82F33"/>
    <w:rsid w:val="00AA1747"/>
    <w:rsid w:val="00AF75D0"/>
    <w:rsid w:val="00B157E7"/>
    <w:rsid w:val="00B72ED8"/>
    <w:rsid w:val="00B87E97"/>
    <w:rsid w:val="00B95D07"/>
    <w:rsid w:val="00BC2312"/>
    <w:rsid w:val="00BC681B"/>
    <w:rsid w:val="00BC75C3"/>
    <w:rsid w:val="00BE3726"/>
    <w:rsid w:val="00C15E5B"/>
    <w:rsid w:val="00C5421B"/>
    <w:rsid w:val="00C81AF1"/>
    <w:rsid w:val="00CD3536"/>
    <w:rsid w:val="00D40BFD"/>
    <w:rsid w:val="00D828AF"/>
    <w:rsid w:val="00D923B0"/>
    <w:rsid w:val="00DB262A"/>
    <w:rsid w:val="00DE173D"/>
    <w:rsid w:val="00DF5839"/>
    <w:rsid w:val="00E15349"/>
    <w:rsid w:val="00E1609A"/>
    <w:rsid w:val="00E57B7D"/>
    <w:rsid w:val="00F3075D"/>
    <w:rsid w:val="00F7248B"/>
    <w:rsid w:val="00FA0257"/>
    <w:rsid w:val="00FB2432"/>
    <w:rsid w:val="00FB2A55"/>
    <w:rsid w:val="00FC4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5962F-68E8-42DF-B0F7-063A52E0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82F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F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A82F33"/>
    <w:pPr>
      <w:spacing w:before="273"/>
      <w:ind w:left="120" w:firstLine="1"/>
    </w:pPr>
    <w:rPr>
      <w:rFonts w:ascii="Arial" w:eastAsia="Arial" w:hAnsi="Arial"/>
      <w:sz w:val="18"/>
      <w:szCs w:val="18"/>
    </w:rPr>
  </w:style>
  <w:style w:type="paragraph" w:styleId="Akapitzlist">
    <w:name w:val="List Paragraph"/>
    <w:basedOn w:val="Normalny"/>
    <w:uiPriority w:val="1"/>
    <w:qFormat/>
    <w:rsid w:val="00A82F33"/>
  </w:style>
  <w:style w:type="paragraph" w:customStyle="1" w:styleId="TableParagraph">
    <w:name w:val="Table Paragraph"/>
    <w:basedOn w:val="Normalny"/>
    <w:uiPriority w:val="1"/>
    <w:qFormat/>
    <w:rsid w:val="00A82F33"/>
  </w:style>
  <w:style w:type="paragraph" w:customStyle="1" w:styleId="TableContents">
    <w:name w:val="Table Contents"/>
    <w:basedOn w:val="Tekstpodstawowy"/>
    <w:rsid w:val="001F6029"/>
    <w:pPr>
      <w:widowControl/>
      <w:spacing w:before="0" w:after="120"/>
      <w:ind w:left="0" w:firstLine="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AF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41A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ADC"/>
  </w:style>
  <w:style w:type="paragraph" w:styleId="Stopka">
    <w:name w:val="footer"/>
    <w:basedOn w:val="Normalny"/>
    <w:link w:val="StopkaZnak"/>
    <w:uiPriority w:val="99"/>
    <w:unhideWhenUsed/>
    <w:rsid w:val="00141A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AD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3D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3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3DF"/>
    <w:rPr>
      <w:vertAlign w:val="superscript"/>
    </w:rPr>
  </w:style>
  <w:style w:type="paragraph" w:customStyle="1" w:styleId="Zawartotabeli">
    <w:name w:val="Zawartość tabeli"/>
    <w:basedOn w:val="Tekstpodstawowy"/>
    <w:rsid w:val="001F36B8"/>
    <w:pPr>
      <w:suppressLineNumbers/>
      <w:suppressAutoHyphens/>
      <w:spacing w:before="0" w:after="120"/>
      <w:ind w:left="0" w:firstLine="0"/>
    </w:pPr>
    <w:rPr>
      <w:rFonts w:ascii="Times New Roman" w:eastAsia="Lucida Sans Unicode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Kaczmarczyk</dc:creator>
  <cp:lastModifiedBy>oferty@aak.com.pl</cp:lastModifiedBy>
  <cp:revision>26</cp:revision>
  <cp:lastPrinted>2023-07-26T07:47:00Z</cp:lastPrinted>
  <dcterms:created xsi:type="dcterms:W3CDTF">2020-10-14T14:30:00Z</dcterms:created>
  <dcterms:modified xsi:type="dcterms:W3CDTF">2023-07-26T09:02:00Z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2018-01-16T00:00:00Z</vt:filetime>
  </property>
  <property fmtid="{D5CDD505-2E9C-101B-9397-08002B2CF9AE}" pid="3" name="LastSaved">
    <vt:filetime>2018-04-10T00:00:00Z</vt:filetime>
  </property>
</Properties>
</file>